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CA" w:rsidRPr="00CB6417" w:rsidRDefault="00F9020C" w:rsidP="002516CF">
      <w:pPr>
        <w:jc w:val="center"/>
        <w:rPr>
          <w:rFonts w:asciiTheme="majorBidi" w:hAnsiTheme="majorBidi" w:cstheme="majorBidi"/>
          <w:b/>
          <w:bCs/>
        </w:rPr>
      </w:pPr>
      <w:bookmarkStart w:id="0" w:name="_GoBack"/>
      <w:bookmarkEnd w:id="0"/>
      <w:r w:rsidRPr="00CB6417">
        <w:rPr>
          <w:rFonts w:asciiTheme="majorBidi" w:hAnsiTheme="majorBidi" w:cstheme="majorBidi"/>
          <w:b/>
          <w:bCs/>
        </w:rPr>
        <w:t>Irony</w:t>
      </w:r>
    </w:p>
    <w:p w:rsidR="00CB6417" w:rsidRPr="00CB6417" w:rsidRDefault="00CB6417" w:rsidP="00CB6417">
      <w:pPr>
        <w:jc w:val="center"/>
        <w:rPr>
          <w:rFonts w:asciiTheme="majorBidi" w:hAnsiTheme="majorBidi" w:cstheme="majorBidi"/>
          <w:b/>
          <w:bCs/>
          <w:i/>
        </w:rPr>
      </w:pPr>
    </w:p>
    <w:p w:rsidR="00CB6417" w:rsidRPr="00CB6417" w:rsidRDefault="00CB6417" w:rsidP="00CB6417">
      <w:pPr>
        <w:jc w:val="center"/>
        <w:rPr>
          <w:rFonts w:asciiTheme="majorBidi" w:hAnsiTheme="majorBidi" w:cstheme="majorBidi"/>
          <w:b/>
          <w:bCs/>
          <w:i/>
        </w:rPr>
      </w:pPr>
      <w:r w:rsidRPr="00CB6417">
        <w:rPr>
          <w:rFonts w:asciiTheme="majorBidi" w:hAnsiTheme="majorBidi" w:cstheme="majorBidi"/>
          <w:b/>
          <w:bCs/>
          <w:i/>
        </w:rPr>
        <w:t>Rachel Giora and Salvatore Attardo</w:t>
      </w:r>
    </w:p>
    <w:p w:rsidR="00AF13C1" w:rsidRPr="00CB6417" w:rsidRDefault="00AF13C1" w:rsidP="002516CF">
      <w:pPr>
        <w:jc w:val="both"/>
        <w:rPr>
          <w:rFonts w:asciiTheme="majorBidi" w:hAnsiTheme="majorBidi" w:cstheme="majorBidi"/>
        </w:rPr>
      </w:pPr>
    </w:p>
    <w:p w:rsidR="00E05ACA" w:rsidRPr="00CB6417" w:rsidRDefault="00E05ACA" w:rsidP="002516CF">
      <w:pPr>
        <w:jc w:val="both"/>
        <w:rPr>
          <w:rFonts w:asciiTheme="majorBidi" w:hAnsiTheme="majorBidi" w:cstheme="majorBidi"/>
        </w:rPr>
      </w:pPr>
      <w:r w:rsidRPr="00CB6417">
        <w:rPr>
          <w:rFonts w:asciiTheme="majorBidi" w:hAnsiTheme="majorBidi" w:cstheme="majorBidi"/>
        </w:rPr>
        <w:t xml:space="preserve">Irony, like many terms that come from the everyday use of language, has many </w:t>
      </w:r>
      <w:r w:rsidR="005E3A3E" w:rsidRPr="00CB6417">
        <w:rPr>
          <w:rFonts w:asciiTheme="majorBidi" w:hAnsiTheme="majorBidi" w:cstheme="majorBidi"/>
        </w:rPr>
        <w:t xml:space="preserve">different </w:t>
      </w:r>
      <w:r w:rsidRPr="00CB6417">
        <w:rPr>
          <w:rFonts w:asciiTheme="majorBidi" w:hAnsiTheme="majorBidi" w:cstheme="majorBidi"/>
        </w:rPr>
        <w:t xml:space="preserve">meanings. </w:t>
      </w:r>
      <w:r w:rsidR="005E3A3E" w:rsidRPr="00CB6417">
        <w:rPr>
          <w:rFonts w:asciiTheme="majorBidi" w:hAnsiTheme="majorBidi" w:cstheme="majorBidi"/>
        </w:rPr>
        <w:t xml:space="preserve">For instance, </w:t>
      </w:r>
      <w:r w:rsidR="001D1FD3" w:rsidRPr="00CB6417">
        <w:rPr>
          <w:rFonts w:asciiTheme="majorBidi" w:hAnsiTheme="majorBidi" w:cstheme="majorBidi"/>
        </w:rPr>
        <w:t xml:space="preserve">irony </w:t>
      </w:r>
      <w:r w:rsidRPr="00CB6417">
        <w:rPr>
          <w:rFonts w:asciiTheme="majorBidi" w:hAnsiTheme="majorBidi" w:cstheme="majorBidi"/>
        </w:rPr>
        <w:t xml:space="preserve">may </w:t>
      </w:r>
      <w:r w:rsidR="005E3A3E" w:rsidRPr="00CB6417">
        <w:rPr>
          <w:rFonts w:asciiTheme="majorBidi" w:hAnsiTheme="majorBidi" w:cstheme="majorBidi"/>
        </w:rPr>
        <w:t xml:space="preserve">either </w:t>
      </w:r>
      <w:r w:rsidRPr="00CB6417">
        <w:rPr>
          <w:rFonts w:asciiTheme="majorBidi" w:hAnsiTheme="majorBidi" w:cstheme="majorBidi"/>
        </w:rPr>
        <w:t>refer to a verbal phenomenon or a state of affairs in the world. The latter is called “situational irony.” An example of situational irony would be a rescuer heroical</w:t>
      </w:r>
      <w:r w:rsidR="00F40BB2" w:rsidRPr="00CB6417">
        <w:rPr>
          <w:rFonts w:asciiTheme="majorBidi" w:hAnsiTheme="majorBidi" w:cstheme="majorBidi"/>
        </w:rPr>
        <w:t>ly saving someone from drowning</w:t>
      </w:r>
      <w:r w:rsidRPr="00CB6417">
        <w:rPr>
          <w:rFonts w:asciiTheme="majorBidi" w:hAnsiTheme="majorBidi" w:cstheme="majorBidi"/>
        </w:rPr>
        <w:t xml:space="preserve"> only to find out that the rescued person was their worst enemy. Situational irony need not be entirely different from verbal irony, as shown by </w:t>
      </w:r>
      <w:r w:rsidR="00F23BC6" w:rsidRPr="00CB6417">
        <w:rPr>
          <w:rFonts w:asciiTheme="majorBidi" w:hAnsiTheme="majorBidi" w:cstheme="majorBidi"/>
        </w:rPr>
        <w:t>Cameron Shelley</w:t>
      </w:r>
      <w:r w:rsidR="00F40BB2" w:rsidRPr="00CB6417">
        <w:rPr>
          <w:rFonts w:asciiTheme="majorBidi" w:hAnsiTheme="majorBidi" w:cstheme="majorBidi"/>
        </w:rPr>
        <w:t>,</w:t>
      </w:r>
      <w:r w:rsidRPr="00CB6417">
        <w:rPr>
          <w:rFonts w:asciiTheme="majorBidi" w:hAnsiTheme="majorBidi" w:cstheme="majorBidi"/>
        </w:rPr>
        <w:t xml:space="preserve"> </w:t>
      </w:r>
      <w:r w:rsidR="00F40BB2" w:rsidRPr="00CB6417">
        <w:rPr>
          <w:rFonts w:asciiTheme="majorBidi" w:hAnsiTheme="majorBidi" w:cstheme="majorBidi"/>
        </w:rPr>
        <w:t>yet</w:t>
      </w:r>
      <w:r w:rsidRPr="00CB6417">
        <w:rPr>
          <w:rFonts w:asciiTheme="majorBidi" w:hAnsiTheme="majorBidi" w:cstheme="majorBidi"/>
        </w:rPr>
        <w:t xml:space="preserve"> </w:t>
      </w:r>
      <w:r w:rsidR="00F40BB2" w:rsidRPr="00CB6417">
        <w:rPr>
          <w:rFonts w:asciiTheme="majorBidi" w:hAnsiTheme="majorBidi" w:cstheme="majorBidi"/>
        </w:rPr>
        <w:t xml:space="preserve">it </w:t>
      </w:r>
      <w:r w:rsidRPr="00CB6417">
        <w:rPr>
          <w:rFonts w:asciiTheme="majorBidi" w:hAnsiTheme="majorBidi" w:cstheme="majorBidi"/>
        </w:rPr>
        <w:t xml:space="preserve">will not be discussed here any further. </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Even </w:t>
      </w:r>
      <w:r w:rsidR="00F40BB2" w:rsidRPr="00CB6417">
        <w:rPr>
          <w:rFonts w:asciiTheme="majorBidi" w:hAnsiTheme="majorBidi" w:cstheme="majorBidi"/>
        </w:rPr>
        <w:t>if</w:t>
      </w:r>
      <w:r w:rsidRPr="00CB6417">
        <w:rPr>
          <w:rFonts w:asciiTheme="majorBidi" w:hAnsiTheme="majorBidi" w:cstheme="majorBidi"/>
        </w:rPr>
        <w:t xml:space="preserve"> we limit our perspective </w:t>
      </w:r>
      <w:r w:rsidR="00F40BB2" w:rsidRPr="00CB6417">
        <w:rPr>
          <w:rFonts w:asciiTheme="majorBidi" w:hAnsiTheme="majorBidi" w:cstheme="majorBidi"/>
        </w:rPr>
        <w:t xml:space="preserve">only </w:t>
      </w:r>
      <w:r w:rsidRPr="00CB6417">
        <w:rPr>
          <w:rFonts w:asciiTheme="majorBidi" w:hAnsiTheme="majorBidi" w:cstheme="majorBidi"/>
        </w:rPr>
        <w:t>to verbal irony, there are still many different meanings</w:t>
      </w:r>
      <w:r w:rsidR="00F40BB2" w:rsidRPr="00CB6417">
        <w:rPr>
          <w:rFonts w:asciiTheme="majorBidi" w:hAnsiTheme="majorBidi" w:cstheme="majorBidi"/>
        </w:rPr>
        <w:t xml:space="preserve"> related to it.</w:t>
      </w:r>
      <w:r w:rsidRPr="00CB6417">
        <w:rPr>
          <w:rFonts w:asciiTheme="majorBidi" w:hAnsiTheme="majorBidi" w:cstheme="majorBidi"/>
        </w:rPr>
        <w:t xml:space="preserve"> Socratic irony is a technique used by Socrates to lead his interlocutors to a better understanding of an argument. Romantic irony is a playful attitude of the author toward his/her text,</w:t>
      </w:r>
      <w:r w:rsidR="00F40BB2" w:rsidRPr="00CB6417">
        <w:rPr>
          <w:rFonts w:asciiTheme="majorBidi" w:hAnsiTheme="majorBidi" w:cstheme="majorBidi"/>
        </w:rPr>
        <w:t xml:space="preserve"> often related to metafiction.</w:t>
      </w:r>
      <w:r w:rsidRPr="00CB6417">
        <w:rPr>
          <w:rFonts w:asciiTheme="majorBidi" w:hAnsiTheme="majorBidi" w:cstheme="majorBidi"/>
        </w:rPr>
        <w:t xml:space="preserve"> </w:t>
      </w:r>
      <w:r w:rsidR="00F40BB2" w:rsidRPr="00CB6417">
        <w:rPr>
          <w:rFonts w:asciiTheme="majorBidi" w:hAnsiTheme="majorBidi" w:cstheme="majorBidi"/>
        </w:rPr>
        <w:t>It</w:t>
      </w:r>
      <w:r w:rsidRPr="00CB6417">
        <w:rPr>
          <w:rFonts w:asciiTheme="majorBidi" w:hAnsiTheme="majorBidi" w:cstheme="majorBidi"/>
        </w:rPr>
        <w:t xml:space="preserve"> is similar to Postmodern irony, which is the destabilizing of the text in the very process of producing it, </w:t>
      </w:r>
      <w:r w:rsidR="00404154" w:rsidRPr="00CB6417">
        <w:rPr>
          <w:rFonts w:asciiTheme="majorBidi" w:hAnsiTheme="majorBidi" w:cstheme="majorBidi"/>
        </w:rPr>
        <w:t>thus</w:t>
      </w:r>
      <w:r w:rsidRPr="00CB6417">
        <w:rPr>
          <w:rFonts w:asciiTheme="majorBidi" w:hAnsiTheme="majorBidi" w:cstheme="majorBidi"/>
        </w:rPr>
        <w:t xml:space="preserve"> making it clear that one’s fictional tale is in fact a fiction. </w:t>
      </w:r>
      <w:r w:rsidR="00264635" w:rsidRPr="00CB6417">
        <w:rPr>
          <w:rFonts w:asciiTheme="majorBidi" w:hAnsiTheme="majorBidi" w:cstheme="majorBidi"/>
        </w:rPr>
        <w:t>Søren Kierkegaard</w:t>
      </w:r>
      <w:r w:rsidRPr="00CB6417">
        <w:rPr>
          <w:rFonts w:asciiTheme="majorBidi" w:hAnsiTheme="majorBidi" w:cstheme="majorBidi"/>
        </w:rPr>
        <w:t xml:space="preserve"> even uses the term </w:t>
      </w:r>
      <w:r w:rsidR="001D1FD3" w:rsidRPr="00CB6417">
        <w:rPr>
          <w:rFonts w:asciiTheme="majorBidi" w:hAnsiTheme="majorBidi" w:cstheme="majorBidi"/>
        </w:rPr>
        <w:t xml:space="preserve">irony </w:t>
      </w:r>
      <w:r w:rsidRPr="00CB6417">
        <w:rPr>
          <w:rFonts w:asciiTheme="majorBidi" w:hAnsiTheme="majorBidi" w:cstheme="majorBidi"/>
        </w:rPr>
        <w:t>to describe an esthetic experience that can lead to a religious one.</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It is just as difficult to distinguish irony from the related phenomenon of sarcasm. Sarcasm is taken to be an aggressive form of irony. Some authors have claimed that a clear-cut distinction is impossible, while others point </w:t>
      </w:r>
      <w:r w:rsidR="005E5BE3" w:rsidRPr="00CB6417">
        <w:rPr>
          <w:rFonts w:asciiTheme="majorBidi" w:hAnsiTheme="majorBidi" w:cstheme="majorBidi"/>
        </w:rPr>
        <w:t>out</w:t>
      </w:r>
      <w:r w:rsidRPr="00CB6417">
        <w:rPr>
          <w:rFonts w:asciiTheme="majorBidi" w:hAnsiTheme="majorBidi" w:cstheme="majorBidi"/>
        </w:rPr>
        <w:t xml:space="preserve"> differences between the two concepts, such as the fact that irony may be involuntary while sarcasm </w:t>
      </w:r>
      <w:r w:rsidR="00F47291" w:rsidRPr="00CB6417">
        <w:rPr>
          <w:rFonts w:asciiTheme="majorBidi" w:hAnsiTheme="majorBidi" w:cstheme="majorBidi"/>
        </w:rPr>
        <w:t>is not</w:t>
      </w:r>
      <w:r w:rsidRPr="00CB6417">
        <w:rPr>
          <w:rFonts w:asciiTheme="majorBidi" w:hAnsiTheme="majorBidi" w:cstheme="majorBidi"/>
        </w:rPr>
        <w:t xml:space="preserve">. Moreover, irony may be positive, i.e., non-critical, </w:t>
      </w:r>
      <w:r w:rsidR="00482215" w:rsidRPr="00CB6417">
        <w:rPr>
          <w:rFonts w:asciiTheme="majorBidi" w:hAnsiTheme="majorBidi" w:cstheme="majorBidi"/>
        </w:rPr>
        <w:t>while</w:t>
      </w:r>
      <w:r w:rsidRPr="00CB6417">
        <w:rPr>
          <w:rFonts w:asciiTheme="majorBidi" w:hAnsiTheme="majorBidi" w:cstheme="majorBidi"/>
        </w:rPr>
        <w:t xml:space="preserve"> sarcasm </w:t>
      </w:r>
      <w:r w:rsidR="00482215" w:rsidRPr="00CB6417">
        <w:rPr>
          <w:rFonts w:asciiTheme="majorBidi" w:hAnsiTheme="majorBidi" w:cstheme="majorBidi"/>
        </w:rPr>
        <w:t>is not</w:t>
      </w:r>
      <w:r w:rsidRPr="00CB6417">
        <w:rPr>
          <w:rFonts w:asciiTheme="majorBidi" w:hAnsiTheme="majorBidi" w:cstheme="majorBidi"/>
        </w:rPr>
        <w:t>. An example of positive irony (termed “ironic praise”) would be “A little known writer from Stratford-upon-Avon, by the name of Shakespeare.” To complicate matters, in contemporary American usage, among young speakers, “sarcasm” has taken over the meaning of “irony,” which is now used to mean something upsetting (in a sense unrelated to humor). It is also not clear if all irony is humorous</w:t>
      </w:r>
      <w:r w:rsidR="00CB5207" w:rsidRPr="00CB6417">
        <w:rPr>
          <w:rFonts w:asciiTheme="majorBidi" w:hAnsiTheme="majorBidi" w:cstheme="majorBidi"/>
        </w:rPr>
        <w:t xml:space="preserve"> (</w:t>
      </w:r>
      <w:r w:rsidR="000E6D3A" w:rsidRPr="00CB6417">
        <w:rPr>
          <w:rFonts w:asciiTheme="majorBidi" w:hAnsiTheme="majorBidi" w:cstheme="majorBidi"/>
        </w:rPr>
        <w:t xml:space="preserve">for a </w:t>
      </w:r>
      <w:r w:rsidR="00011B91" w:rsidRPr="00CB6417">
        <w:rPr>
          <w:rFonts w:asciiTheme="majorBidi" w:hAnsiTheme="majorBidi" w:cstheme="majorBidi"/>
        </w:rPr>
        <w:t xml:space="preserve">comprehensive </w:t>
      </w:r>
      <w:r w:rsidR="000E6D3A" w:rsidRPr="00CB6417">
        <w:rPr>
          <w:rFonts w:asciiTheme="majorBidi" w:hAnsiTheme="majorBidi" w:cstheme="majorBidi"/>
        </w:rPr>
        <w:t xml:space="preserve">review, </w:t>
      </w:r>
      <w:r w:rsidR="00CB5207" w:rsidRPr="00CB6417">
        <w:rPr>
          <w:rFonts w:asciiTheme="majorBidi" w:hAnsiTheme="majorBidi" w:cstheme="majorBidi"/>
        </w:rPr>
        <w:t>see</w:t>
      </w:r>
      <w:r w:rsidR="00F23BC6" w:rsidRPr="00CB6417">
        <w:rPr>
          <w:rFonts w:asciiTheme="majorBidi" w:hAnsiTheme="majorBidi" w:cstheme="majorBidi"/>
        </w:rPr>
        <w:t xml:space="preserve"> the study by</w:t>
      </w:r>
      <w:r w:rsidRPr="00CB6417">
        <w:rPr>
          <w:rFonts w:asciiTheme="majorBidi" w:hAnsiTheme="majorBidi" w:cstheme="majorBidi"/>
        </w:rPr>
        <w:t xml:space="preserve"> Hidalgo-Downing and Iglesias Recuero</w:t>
      </w:r>
      <w:r w:rsidR="00CB5207" w:rsidRPr="00CB6417">
        <w:rPr>
          <w:rFonts w:asciiTheme="majorBidi" w:hAnsiTheme="majorBidi" w:cstheme="majorBidi"/>
        </w:rPr>
        <w:t>)</w:t>
      </w:r>
      <w:r w:rsidRPr="00CB6417">
        <w:rPr>
          <w:rFonts w:asciiTheme="majorBidi" w:hAnsiTheme="majorBidi" w:cstheme="majorBidi"/>
        </w:rPr>
        <w:t>.</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Etymologically, the </w:t>
      </w:r>
      <w:r w:rsidR="001B4656" w:rsidRPr="00CB6417">
        <w:rPr>
          <w:rFonts w:asciiTheme="majorBidi" w:hAnsiTheme="majorBidi" w:cstheme="majorBidi"/>
        </w:rPr>
        <w:t>term</w:t>
      </w:r>
      <w:r w:rsidRPr="00CB6417">
        <w:rPr>
          <w:rFonts w:asciiTheme="majorBidi" w:hAnsiTheme="majorBidi" w:cstheme="majorBidi"/>
        </w:rPr>
        <w:t xml:space="preserve"> “irony” comes from the Greek “eironeia”</w:t>
      </w:r>
      <w:r w:rsidR="001B4656" w:rsidRPr="00CB6417">
        <w:rPr>
          <w:rFonts w:asciiTheme="majorBidi" w:hAnsiTheme="majorBidi" w:cstheme="majorBidi"/>
        </w:rPr>
        <w:t>,</w:t>
      </w:r>
      <w:r w:rsidRPr="00CB6417">
        <w:rPr>
          <w:rFonts w:asciiTheme="majorBidi" w:hAnsiTheme="majorBidi" w:cstheme="majorBidi"/>
        </w:rPr>
        <w:t xml:space="preserve"> meaning “dissimulation” or “concealing.” Lane ascribes to Aristotle the first use of the term “irony” in the modern sense. In this sense, irony is taken to be a rhetorical figure (a trope, a figure of speech) used by speaker</w:t>
      </w:r>
      <w:r w:rsidR="00D64B28" w:rsidRPr="00CB6417">
        <w:rPr>
          <w:rFonts w:asciiTheme="majorBidi" w:hAnsiTheme="majorBidi" w:cstheme="majorBidi"/>
        </w:rPr>
        <w:t>s</w:t>
      </w:r>
      <w:r w:rsidRPr="00CB6417">
        <w:rPr>
          <w:rFonts w:asciiTheme="majorBidi" w:hAnsiTheme="majorBidi" w:cstheme="majorBidi"/>
        </w:rPr>
        <w:t xml:space="preserve"> to mean the opposite of what </w:t>
      </w:r>
      <w:r w:rsidR="00D64B28" w:rsidRPr="00CB6417">
        <w:rPr>
          <w:rFonts w:asciiTheme="majorBidi" w:hAnsiTheme="majorBidi" w:cstheme="majorBidi"/>
        </w:rPr>
        <w:t>is</w:t>
      </w:r>
      <w:r w:rsidRPr="00CB6417">
        <w:rPr>
          <w:rFonts w:asciiTheme="majorBidi" w:hAnsiTheme="majorBidi" w:cstheme="majorBidi"/>
        </w:rPr>
        <w:t xml:space="preserve"> </w:t>
      </w:r>
      <w:r w:rsidR="00D64B28" w:rsidRPr="00CB6417">
        <w:rPr>
          <w:rFonts w:asciiTheme="majorBidi" w:hAnsiTheme="majorBidi" w:cstheme="majorBidi"/>
        </w:rPr>
        <w:t>said</w:t>
      </w:r>
      <w:r w:rsidRPr="00CB6417">
        <w:rPr>
          <w:rFonts w:asciiTheme="majorBidi" w:hAnsiTheme="majorBidi" w:cstheme="majorBidi"/>
        </w:rPr>
        <w:t xml:space="preserve">. This definition is fraught with problems. First and foremost, the speaker may be ironical </w:t>
      </w:r>
      <w:r w:rsidR="00916A80" w:rsidRPr="00CB6417">
        <w:rPr>
          <w:rFonts w:asciiTheme="majorBidi" w:hAnsiTheme="majorBidi" w:cstheme="majorBidi"/>
        </w:rPr>
        <w:t>without</w:t>
      </w:r>
      <w:r w:rsidRPr="00CB6417">
        <w:rPr>
          <w:rFonts w:asciiTheme="majorBidi" w:hAnsiTheme="majorBidi" w:cstheme="majorBidi"/>
        </w:rPr>
        <w:t xml:space="preserve"> necessarily </w:t>
      </w:r>
      <w:r w:rsidR="00916A80" w:rsidRPr="00CB6417">
        <w:rPr>
          <w:rFonts w:asciiTheme="majorBidi" w:hAnsiTheme="majorBidi" w:cstheme="majorBidi"/>
        </w:rPr>
        <w:t>intending</w:t>
      </w:r>
      <w:r w:rsidRPr="00CB6417">
        <w:rPr>
          <w:rFonts w:asciiTheme="majorBidi" w:hAnsiTheme="majorBidi" w:cstheme="majorBidi"/>
        </w:rPr>
        <w:t xml:space="preserve"> the opposite of what s/he says. For example, upon </w:t>
      </w:r>
      <w:r w:rsidR="006B75DC" w:rsidRPr="00CB6417">
        <w:rPr>
          <w:rFonts w:asciiTheme="majorBidi" w:hAnsiTheme="majorBidi" w:cstheme="majorBidi"/>
        </w:rPr>
        <w:t>saying “</w:t>
      </w:r>
      <w:r w:rsidRPr="00CB6417">
        <w:rPr>
          <w:rFonts w:asciiTheme="majorBidi" w:hAnsiTheme="majorBidi" w:cstheme="majorBidi"/>
          <w:spacing w:val="-3"/>
        </w:rPr>
        <w:t xml:space="preserve">he </w:t>
      </w:r>
      <w:r w:rsidRPr="00CB6417">
        <w:rPr>
          <w:rFonts w:asciiTheme="majorBidi" w:hAnsiTheme="majorBidi" w:cstheme="majorBidi"/>
          <w:lang w:val="en-GB"/>
        </w:rPr>
        <w:t>has made such a good job of discrediting himself</w:t>
      </w:r>
      <w:r w:rsidR="006B75DC" w:rsidRPr="00CB6417">
        <w:rPr>
          <w:rFonts w:asciiTheme="majorBidi" w:hAnsiTheme="majorBidi" w:cstheme="majorBidi"/>
          <w:lang w:val="en-GB"/>
        </w:rPr>
        <w:t>”</w:t>
      </w:r>
      <w:r w:rsidR="00743586" w:rsidRPr="00CB6417">
        <w:rPr>
          <w:rFonts w:asciiTheme="majorBidi" w:hAnsiTheme="majorBidi" w:cstheme="majorBidi"/>
          <w:spacing w:val="-3"/>
        </w:rPr>
        <w:t>,</w:t>
      </w:r>
      <w:r w:rsidR="006B75DC" w:rsidRPr="00CB6417">
        <w:rPr>
          <w:rFonts w:asciiTheme="majorBidi" w:hAnsiTheme="majorBidi" w:cstheme="majorBidi"/>
          <w:spacing w:val="-3"/>
        </w:rPr>
        <w:t xml:space="preserve"> the speaker does not intend to convey the opposite (</w:t>
      </w:r>
      <w:r w:rsidR="006B75DC" w:rsidRPr="00CB6417">
        <w:rPr>
          <w:rFonts w:asciiTheme="majorBidi" w:hAnsiTheme="majorBidi" w:cstheme="majorBidi"/>
        </w:rPr>
        <w:t>“</w:t>
      </w:r>
      <w:r w:rsidR="006B75DC" w:rsidRPr="00CB6417">
        <w:rPr>
          <w:rFonts w:asciiTheme="majorBidi" w:hAnsiTheme="majorBidi" w:cstheme="majorBidi"/>
          <w:spacing w:val="-3"/>
        </w:rPr>
        <w:t xml:space="preserve">he </w:t>
      </w:r>
      <w:r w:rsidR="006B75DC" w:rsidRPr="00CB6417">
        <w:rPr>
          <w:rFonts w:asciiTheme="majorBidi" w:hAnsiTheme="majorBidi" w:cstheme="majorBidi"/>
          <w:lang w:val="en-GB"/>
        </w:rPr>
        <w:t>has made such a bad job of discrediting himself”)</w:t>
      </w:r>
      <w:r w:rsidRPr="00CB6417">
        <w:rPr>
          <w:rFonts w:asciiTheme="majorBidi" w:hAnsiTheme="majorBidi" w:cstheme="majorBidi"/>
        </w:rPr>
        <w:t xml:space="preserve">. </w:t>
      </w:r>
      <w:r w:rsidR="00E14BC0" w:rsidRPr="00CB6417">
        <w:rPr>
          <w:rFonts w:asciiTheme="majorBidi" w:hAnsiTheme="majorBidi" w:cstheme="majorBidi"/>
        </w:rPr>
        <w:t>Besides</w:t>
      </w:r>
      <w:r w:rsidR="006B75DC" w:rsidRPr="00CB6417">
        <w:rPr>
          <w:rFonts w:asciiTheme="majorBidi" w:hAnsiTheme="majorBidi" w:cstheme="majorBidi"/>
        </w:rPr>
        <w:t xml:space="preserve">, </w:t>
      </w:r>
      <w:r w:rsidR="00E14BC0" w:rsidRPr="00CB6417">
        <w:rPr>
          <w:rFonts w:asciiTheme="majorBidi" w:hAnsiTheme="majorBidi" w:cstheme="majorBidi"/>
        </w:rPr>
        <w:t xml:space="preserve">understatements, </w:t>
      </w:r>
      <w:r w:rsidR="006B75DC" w:rsidRPr="00CB6417">
        <w:rPr>
          <w:rFonts w:asciiTheme="majorBidi" w:hAnsiTheme="majorBidi" w:cstheme="majorBidi"/>
        </w:rPr>
        <w:t>overstatements</w:t>
      </w:r>
      <w:r w:rsidR="00E14BC0" w:rsidRPr="00CB6417">
        <w:rPr>
          <w:rFonts w:asciiTheme="majorBidi" w:hAnsiTheme="majorBidi" w:cstheme="majorBidi"/>
        </w:rPr>
        <w:t>,</w:t>
      </w:r>
      <w:r w:rsidR="006B75DC" w:rsidRPr="00CB6417">
        <w:rPr>
          <w:rFonts w:asciiTheme="majorBidi" w:hAnsiTheme="majorBidi" w:cstheme="majorBidi"/>
        </w:rPr>
        <w:t xml:space="preserve"> </w:t>
      </w:r>
      <w:r w:rsidRPr="00CB6417">
        <w:rPr>
          <w:rFonts w:asciiTheme="majorBidi" w:hAnsiTheme="majorBidi" w:cstheme="majorBidi"/>
        </w:rPr>
        <w:t xml:space="preserve">and hyperboles may also be used for irony. </w:t>
      </w:r>
    </w:p>
    <w:p w:rsidR="00743586"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Considerable effort has </w:t>
      </w:r>
      <w:r w:rsidR="00C53C78" w:rsidRPr="00CB6417">
        <w:rPr>
          <w:rFonts w:asciiTheme="majorBidi" w:hAnsiTheme="majorBidi" w:cstheme="majorBidi"/>
        </w:rPr>
        <w:t xml:space="preserve">also </w:t>
      </w:r>
      <w:r w:rsidRPr="00CB6417">
        <w:rPr>
          <w:rFonts w:asciiTheme="majorBidi" w:hAnsiTheme="majorBidi" w:cstheme="majorBidi"/>
        </w:rPr>
        <w:t>gone into the study of the markers of irony and/or sarcasm. Surpr</w:t>
      </w:r>
      <w:r w:rsidR="00FF1F93" w:rsidRPr="00CB6417">
        <w:rPr>
          <w:rFonts w:asciiTheme="majorBidi" w:hAnsiTheme="majorBidi" w:cstheme="majorBidi"/>
        </w:rPr>
        <w:t>i</w:t>
      </w:r>
      <w:r w:rsidRPr="00CB6417">
        <w:rPr>
          <w:rFonts w:asciiTheme="majorBidi" w:hAnsiTheme="majorBidi" w:cstheme="majorBidi"/>
        </w:rPr>
        <w:t xml:space="preserve">singly, the ironical tone of voice was taken for granted by many scholars and much of the literature until the second millennium was dedicated to specifying what the prosodic features of the ironical tone of voice were. </w:t>
      </w:r>
      <w:r w:rsidR="004156FE" w:rsidRPr="00CB6417">
        <w:rPr>
          <w:rFonts w:asciiTheme="majorBidi" w:hAnsiTheme="majorBidi" w:cstheme="majorBidi"/>
        </w:rPr>
        <w:t xml:space="preserve">However, considerable </w:t>
      </w:r>
      <w:r w:rsidRPr="00CB6417">
        <w:rPr>
          <w:rFonts w:asciiTheme="majorBidi" w:hAnsiTheme="majorBidi" w:cstheme="majorBidi"/>
        </w:rPr>
        <w:t xml:space="preserve">confusion exists in these studies, whose findings are often contradictory. For example, both a flat contour and a raising intonation have been claimed to mark irony. Lower pitch and “exaggerated” pitch have similarly been indicated as markers, </w:t>
      </w:r>
      <w:r w:rsidR="004156FE" w:rsidRPr="00CB6417">
        <w:rPr>
          <w:rFonts w:asciiTheme="majorBidi" w:hAnsiTheme="majorBidi" w:cstheme="majorBidi"/>
        </w:rPr>
        <w:t>and so have</w:t>
      </w:r>
      <w:r w:rsidRPr="00CB6417">
        <w:rPr>
          <w:rFonts w:asciiTheme="majorBidi" w:hAnsiTheme="majorBidi" w:cstheme="majorBidi"/>
        </w:rPr>
        <w:t xml:space="preserve"> heavy stress, beat clashes, and exaggerated intonational patterns. Nasalization and slower speech have also been suggested. Facial expressions have also been described as marking irony, including raised or lowered eyebrows, wide open or squinting eyes, winking, nodding, lip tightening, smiling, a “blank face”, mismatch between prosody and face, and gaze aversion</w:t>
      </w:r>
      <w:r w:rsidR="00743586" w:rsidRPr="00CB6417">
        <w:rPr>
          <w:rFonts w:asciiTheme="majorBidi" w:hAnsiTheme="majorBidi" w:cstheme="majorBidi"/>
        </w:rPr>
        <w:t xml:space="preserve">. Salvatore </w:t>
      </w:r>
      <w:r w:rsidRPr="00CB6417">
        <w:rPr>
          <w:rFonts w:asciiTheme="majorBidi" w:hAnsiTheme="majorBidi" w:cstheme="majorBidi"/>
        </w:rPr>
        <w:t xml:space="preserve">Attardo </w:t>
      </w:r>
      <w:r w:rsidR="00743586" w:rsidRPr="00CB6417">
        <w:rPr>
          <w:rFonts w:asciiTheme="majorBidi" w:hAnsiTheme="majorBidi" w:cstheme="majorBidi"/>
        </w:rPr>
        <w:t>and colleagues, and</w:t>
      </w:r>
      <w:r w:rsidRPr="00CB6417">
        <w:rPr>
          <w:rFonts w:asciiTheme="majorBidi" w:hAnsiTheme="majorBidi" w:cstheme="majorBidi"/>
        </w:rPr>
        <w:t xml:space="preserve"> </w:t>
      </w:r>
      <w:r w:rsidR="00743586" w:rsidRPr="00CB6417">
        <w:rPr>
          <w:rFonts w:asciiTheme="majorBidi" w:hAnsiTheme="majorBidi" w:cstheme="majorBidi"/>
        </w:rPr>
        <w:t xml:space="preserve">Gregory </w:t>
      </w:r>
      <w:r w:rsidRPr="00CB6417">
        <w:rPr>
          <w:rFonts w:asciiTheme="majorBidi" w:hAnsiTheme="majorBidi" w:cstheme="majorBidi"/>
        </w:rPr>
        <w:t xml:space="preserve">Bryant and </w:t>
      </w:r>
      <w:r w:rsidR="00743586" w:rsidRPr="00CB6417">
        <w:rPr>
          <w:rFonts w:asciiTheme="majorBidi" w:hAnsiTheme="majorBidi" w:cstheme="majorBidi"/>
        </w:rPr>
        <w:t>Jean Fox-Tree</w:t>
      </w:r>
      <w:r w:rsidRPr="00CB6417">
        <w:rPr>
          <w:rFonts w:asciiTheme="majorBidi" w:hAnsiTheme="majorBidi" w:cstheme="majorBidi"/>
        </w:rPr>
        <w:t xml:space="preserve"> </w:t>
      </w:r>
      <w:r w:rsidRPr="00CB6417">
        <w:rPr>
          <w:rFonts w:asciiTheme="majorBidi" w:hAnsiTheme="majorBidi" w:cstheme="majorBidi"/>
        </w:rPr>
        <w:lastRenderedPageBreak/>
        <w:t xml:space="preserve">have argued that an </w:t>
      </w:r>
      <w:r w:rsidR="00C906ED" w:rsidRPr="00CB6417">
        <w:rPr>
          <w:rFonts w:asciiTheme="majorBidi" w:hAnsiTheme="majorBidi" w:cstheme="majorBidi"/>
        </w:rPr>
        <w:t xml:space="preserve">identifiable </w:t>
      </w:r>
      <w:r w:rsidRPr="00CB6417">
        <w:rPr>
          <w:rFonts w:asciiTheme="majorBidi" w:hAnsiTheme="majorBidi" w:cstheme="majorBidi"/>
        </w:rPr>
        <w:t>ironical tone of voice does not exist and that there are only differen</w:t>
      </w:r>
      <w:r w:rsidR="00C906ED" w:rsidRPr="00CB6417">
        <w:rPr>
          <w:rFonts w:asciiTheme="majorBidi" w:hAnsiTheme="majorBidi" w:cstheme="majorBidi"/>
        </w:rPr>
        <w:t>tial markings (e.</w:t>
      </w:r>
      <w:r w:rsidR="006D710A" w:rsidRPr="00CB6417">
        <w:rPr>
          <w:rFonts w:asciiTheme="majorBidi" w:hAnsiTheme="majorBidi" w:cstheme="majorBidi"/>
        </w:rPr>
        <w:t>g.</w:t>
      </w:r>
      <w:r w:rsidR="00C906ED" w:rsidRPr="00CB6417">
        <w:rPr>
          <w:rFonts w:asciiTheme="majorBidi" w:hAnsiTheme="majorBidi" w:cstheme="majorBidi"/>
        </w:rPr>
        <w:t>, incongruity</w:t>
      </w:r>
      <w:r w:rsidRPr="00CB6417">
        <w:rPr>
          <w:rFonts w:asciiTheme="majorBidi" w:hAnsiTheme="majorBidi" w:cstheme="majorBidi"/>
        </w:rPr>
        <w:t xml:space="preserve"> relative to context).</w:t>
      </w:r>
      <w:r w:rsidR="00FF1F93" w:rsidRPr="00CB6417">
        <w:rPr>
          <w:rFonts w:asciiTheme="majorBidi" w:hAnsiTheme="majorBidi" w:cstheme="majorBidi"/>
        </w:rPr>
        <w:t xml:space="preserve"> </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The relationship between the stated and the intended message in irony has been described</w:t>
      </w:r>
      <w:r w:rsidR="00743586" w:rsidRPr="00CB6417">
        <w:rPr>
          <w:rFonts w:asciiTheme="majorBidi" w:hAnsiTheme="majorBidi" w:cstheme="majorBidi"/>
        </w:rPr>
        <w:t xml:space="preserve"> by Rachel Giora</w:t>
      </w:r>
      <w:r w:rsidRPr="00CB6417">
        <w:rPr>
          <w:rFonts w:asciiTheme="majorBidi" w:hAnsiTheme="majorBidi" w:cstheme="majorBidi"/>
        </w:rPr>
        <w:t>, besides op</w:t>
      </w:r>
      <w:r w:rsidR="00743586" w:rsidRPr="00CB6417">
        <w:rPr>
          <w:rFonts w:asciiTheme="majorBidi" w:hAnsiTheme="majorBidi" w:cstheme="majorBidi"/>
        </w:rPr>
        <w:t>position, as indirect negation</w:t>
      </w:r>
      <w:r w:rsidRPr="00CB6417">
        <w:rPr>
          <w:rFonts w:asciiTheme="majorBidi" w:hAnsiTheme="majorBidi" w:cstheme="majorBidi"/>
        </w:rPr>
        <w:t>, contrast, or inappropriateness to context</w:t>
      </w:r>
      <w:r w:rsidR="00743586" w:rsidRPr="00CB6417">
        <w:rPr>
          <w:rFonts w:asciiTheme="majorBidi" w:hAnsiTheme="majorBidi" w:cstheme="majorBidi"/>
        </w:rPr>
        <w:t>,</w:t>
      </w:r>
      <w:r w:rsidRPr="00CB6417">
        <w:rPr>
          <w:rFonts w:asciiTheme="majorBidi" w:hAnsiTheme="majorBidi" w:cstheme="majorBidi"/>
        </w:rPr>
        <w:t xml:space="preserve"> </w:t>
      </w:r>
      <w:r w:rsidR="004F1C01" w:rsidRPr="00CB6417">
        <w:rPr>
          <w:rFonts w:asciiTheme="majorBidi" w:hAnsiTheme="majorBidi" w:cstheme="majorBidi"/>
        </w:rPr>
        <w:t>e</w:t>
      </w:r>
      <w:r w:rsidR="00CF57F4" w:rsidRPr="00CB6417">
        <w:rPr>
          <w:rFonts w:asciiTheme="majorBidi" w:hAnsiTheme="majorBidi" w:cstheme="majorBidi"/>
        </w:rPr>
        <w:t>t</w:t>
      </w:r>
      <w:r w:rsidR="004F1C01" w:rsidRPr="00CB6417">
        <w:rPr>
          <w:rFonts w:asciiTheme="majorBidi" w:hAnsiTheme="majorBidi" w:cstheme="majorBidi"/>
        </w:rPr>
        <w:t>c</w:t>
      </w:r>
      <w:r w:rsidRPr="00CB6417">
        <w:rPr>
          <w:rFonts w:asciiTheme="majorBidi" w:hAnsiTheme="majorBidi" w:cstheme="majorBidi"/>
        </w:rPr>
        <w:t>. All of which, however, seem to share the assumption that the two senses need to be somehow different and at odds with each other.</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The mechanisms whereby irony is produced </w:t>
      </w:r>
      <w:r w:rsidR="00B33C46" w:rsidRPr="00CB6417">
        <w:rPr>
          <w:rFonts w:asciiTheme="majorBidi" w:hAnsiTheme="majorBidi" w:cstheme="majorBidi"/>
        </w:rPr>
        <w:t xml:space="preserve">and perceived </w:t>
      </w:r>
      <w:r w:rsidRPr="00CB6417">
        <w:rPr>
          <w:rFonts w:asciiTheme="majorBidi" w:hAnsiTheme="majorBidi" w:cstheme="majorBidi"/>
        </w:rPr>
        <w:t xml:space="preserve">have likewise been the subject of much contention. Irony has been </w:t>
      </w:r>
      <w:r w:rsidR="00A310B8" w:rsidRPr="00CB6417">
        <w:rPr>
          <w:rFonts w:asciiTheme="majorBidi" w:hAnsiTheme="majorBidi" w:cstheme="majorBidi"/>
        </w:rPr>
        <w:t>considered</w:t>
      </w:r>
      <w:r w:rsidRPr="00CB6417">
        <w:rPr>
          <w:rFonts w:asciiTheme="majorBidi" w:hAnsiTheme="majorBidi" w:cstheme="majorBidi"/>
        </w:rPr>
        <w:t xml:space="preserve"> as a rhetorical figure, as an implicature, a speech act, an echoic mention, a pretense, a reminder, a nonsalient </w:t>
      </w:r>
      <w:r w:rsidR="00476BB0" w:rsidRPr="00CB6417">
        <w:rPr>
          <w:rFonts w:asciiTheme="majorBidi" w:hAnsiTheme="majorBidi" w:cstheme="majorBidi"/>
        </w:rPr>
        <w:t>interpretation</w:t>
      </w:r>
      <w:r w:rsidRPr="00CB6417">
        <w:rPr>
          <w:rFonts w:asciiTheme="majorBidi" w:hAnsiTheme="majorBidi" w:cstheme="majorBidi"/>
        </w:rPr>
        <w:t xml:space="preserve">, and as a tinge (i.e., the two meanings blend into each other).  This list is not exhaustive. </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Processing-wise, however, these </w:t>
      </w:r>
      <w:r w:rsidR="00FC5655" w:rsidRPr="00CB6417">
        <w:rPr>
          <w:rFonts w:asciiTheme="majorBidi" w:hAnsiTheme="majorBidi" w:cstheme="majorBidi"/>
        </w:rPr>
        <w:t>views</w:t>
      </w:r>
      <w:r w:rsidRPr="00CB6417">
        <w:rPr>
          <w:rFonts w:asciiTheme="majorBidi" w:hAnsiTheme="majorBidi" w:cstheme="majorBidi"/>
        </w:rPr>
        <w:t xml:space="preserve"> can be divided into two broad camps. At one end is the one stage, </w:t>
      </w:r>
      <w:r w:rsidR="00B77526" w:rsidRPr="00CB6417">
        <w:rPr>
          <w:rFonts w:asciiTheme="majorBidi" w:hAnsiTheme="majorBidi" w:cstheme="majorBidi"/>
        </w:rPr>
        <w:t xml:space="preserve">direct access model, </w:t>
      </w:r>
      <w:r w:rsidRPr="00CB6417">
        <w:rPr>
          <w:rFonts w:asciiTheme="majorBidi" w:hAnsiTheme="majorBidi" w:cstheme="majorBidi"/>
        </w:rPr>
        <w:t xml:space="preserve">which assumes that a rich </w:t>
      </w:r>
      <w:r w:rsidR="00B77526" w:rsidRPr="00CB6417">
        <w:rPr>
          <w:rFonts w:asciiTheme="majorBidi" w:hAnsiTheme="majorBidi" w:cstheme="majorBidi"/>
        </w:rPr>
        <w:t xml:space="preserve">and informative </w:t>
      </w:r>
      <w:r w:rsidRPr="00CB6417">
        <w:rPr>
          <w:rFonts w:asciiTheme="majorBidi" w:hAnsiTheme="majorBidi" w:cstheme="majorBidi"/>
        </w:rPr>
        <w:t xml:space="preserve">context may have immediate effects so that sarcastic irony interpretation is seamless. At the other </w:t>
      </w:r>
      <w:r w:rsidR="007D7425" w:rsidRPr="00CB6417">
        <w:rPr>
          <w:rFonts w:asciiTheme="majorBidi" w:hAnsiTheme="majorBidi" w:cstheme="majorBidi"/>
        </w:rPr>
        <w:t xml:space="preserve">end </w:t>
      </w:r>
      <w:r w:rsidRPr="00CB6417">
        <w:rPr>
          <w:rFonts w:asciiTheme="majorBidi" w:hAnsiTheme="majorBidi" w:cstheme="majorBidi"/>
        </w:rPr>
        <w:t xml:space="preserve">is the two-stage model, which assumes that </w:t>
      </w:r>
      <w:r w:rsidR="003B275D" w:rsidRPr="00CB6417">
        <w:rPr>
          <w:rFonts w:asciiTheme="majorBidi" w:hAnsiTheme="majorBidi" w:cstheme="majorBidi"/>
        </w:rPr>
        <w:t>salient</w:t>
      </w:r>
      <w:r w:rsidR="00B1342E" w:rsidRPr="00CB6417">
        <w:rPr>
          <w:rFonts w:asciiTheme="majorBidi" w:hAnsiTheme="majorBidi" w:cstheme="majorBidi"/>
        </w:rPr>
        <w:t xml:space="preserve"> (coded and prominent</w:t>
      </w:r>
      <w:r w:rsidR="003B275D" w:rsidRPr="00CB6417">
        <w:rPr>
          <w:rFonts w:asciiTheme="majorBidi" w:hAnsiTheme="majorBidi" w:cstheme="majorBidi"/>
        </w:rPr>
        <w:t xml:space="preserve">) </w:t>
      </w:r>
      <w:r w:rsidRPr="00CB6417">
        <w:rPr>
          <w:rFonts w:asciiTheme="majorBidi" w:hAnsiTheme="majorBidi" w:cstheme="majorBidi"/>
        </w:rPr>
        <w:t>meanings and literal or salience-based interpretations may not be by-passed, affecting</w:t>
      </w:r>
      <w:r w:rsidR="00EE29D6" w:rsidRPr="00CB6417">
        <w:rPr>
          <w:rFonts w:asciiTheme="majorBidi" w:hAnsiTheme="majorBidi" w:cstheme="majorBidi"/>
        </w:rPr>
        <w:t>,</w:t>
      </w:r>
      <w:r w:rsidRPr="00CB6417">
        <w:rPr>
          <w:rFonts w:asciiTheme="majorBidi" w:hAnsiTheme="majorBidi" w:cstheme="majorBidi"/>
        </w:rPr>
        <w:t xml:space="preserve"> therefore, processing difficulties when inappropriate. The next section will be dedicated primarily to discussing these two </w:t>
      </w:r>
      <w:r w:rsidR="00276075" w:rsidRPr="00CB6417">
        <w:rPr>
          <w:rFonts w:asciiTheme="majorBidi" w:hAnsiTheme="majorBidi" w:cstheme="majorBidi"/>
        </w:rPr>
        <w:t>approaches</w:t>
      </w:r>
      <w:r w:rsidRPr="00CB6417">
        <w:rPr>
          <w:rFonts w:asciiTheme="majorBidi" w:hAnsiTheme="majorBidi" w:cstheme="majorBidi"/>
        </w:rPr>
        <w:t>.</w:t>
      </w:r>
    </w:p>
    <w:p w:rsidR="00E05ACA" w:rsidRPr="00CB6417" w:rsidRDefault="00E05ACA" w:rsidP="002516CF">
      <w:pPr>
        <w:jc w:val="both"/>
        <w:rPr>
          <w:rFonts w:asciiTheme="majorBidi" w:hAnsiTheme="majorBidi" w:cstheme="majorBidi"/>
        </w:rPr>
      </w:pPr>
    </w:p>
    <w:p w:rsidR="00E05ACA" w:rsidRPr="00CB6417" w:rsidRDefault="00E05ACA" w:rsidP="002516CF">
      <w:pPr>
        <w:jc w:val="both"/>
        <w:rPr>
          <w:rStyle w:val="st"/>
          <w:rFonts w:asciiTheme="majorBidi" w:hAnsiTheme="majorBidi" w:cstheme="majorBidi"/>
          <w:b/>
          <w:bCs/>
        </w:rPr>
      </w:pPr>
      <w:r w:rsidRPr="00CB6417">
        <w:rPr>
          <w:rStyle w:val="st"/>
          <w:rFonts w:asciiTheme="majorBidi" w:hAnsiTheme="majorBidi" w:cstheme="majorBidi"/>
          <w:b/>
          <w:bCs/>
        </w:rPr>
        <w:t>Experimental findings</w:t>
      </w:r>
    </w:p>
    <w:p w:rsidR="00E05ACA" w:rsidRPr="00CB6417" w:rsidRDefault="00E05ACA" w:rsidP="002516CF">
      <w:pPr>
        <w:jc w:val="both"/>
        <w:rPr>
          <w:rFonts w:asciiTheme="majorBidi" w:hAnsiTheme="majorBidi" w:cstheme="majorBidi"/>
        </w:rPr>
      </w:pPr>
      <w:r w:rsidRPr="00CB6417">
        <w:rPr>
          <w:rStyle w:val="st"/>
          <w:rFonts w:asciiTheme="majorBidi" w:hAnsiTheme="majorBidi" w:cstheme="majorBidi"/>
        </w:rPr>
        <w:t xml:space="preserve">Context-based approaches such as the direct access view (championed by </w:t>
      </w:r>
      <w:r w:rsidR="00E231EB" w:rsidRPr="00CB6417">
        <w:rPr>
          <w:rStyle w:val="st"/>
          <w:rFonts w:asciiTheme="majorBidi" w:hAnsiTheme="majorBidi" w:cstheme="majorBidi"/>
        </w:rPr>
        <w:t xml:space="preserve">Raymond </w:t>
      </w:r>
      <w:r w:rsidRPr="00CB6417">
        <w:rPr>
          <w:rStyle w:val="st"/>
          <w:rFonts w:asciiTheme="majorBidi" w:hAnsiTheme="majorBidi" w:cstheme="majorBidi"/>
        </w:rPr>
        <w:t xml:space="preserve">Gibbs) and constraints satisfaction models (proposed by </w:t>
      </w:r>
      <w:r w:rsidR="00E231EB" w:rsidRPr="00CB6417">
        <w:rPr>
          <w:rStyle w:val="st"/>
          <w:rFonts w:asciiTheme="majorBidi" w:hAnsiTheme="majorBidi" w:cstheme="majorBidi"/>
        </w:rPr>
        <w:t xml:space="preserve">John </w:t>
      </w:r>
      <w:r w:rsidRPr="00CB6417">
        <w:rPr>
          <w:rFonts w:asciiTheme="majorBidi" w:hAnsiTheme="majorBidi" w:cstheme="majorBidi"/>
        </w:rPr>
        <w:t xml:space="preserve">Campbell </w:t>
      </w:r>
      <w:r w:rsidR="00E231EB" w:rsidRPr="00CB6417">
        <w:rPr>
          <w:rFonts w:asciiTheme="majorBidi" w:hAnsiTheme="majorBidi" w:cstheme="majorBidi"/>
        </w:rPr>
        <w:t>and Albert</w:t>
      </w:r>
      <w:r w:rsidRPr="00CB6417">
        <w:rPr>
          <w:rFonts w:asciiTheme="majorBidi" w:hAnsiTheme="majorBidi" w:cstheme="majorBidi"/>
        </w:rPr>
        <w:t xml:space="preserve"> Katz</w:t>
      </w:r>
      <w:r w:rsidR="00E231EB" w:rsidRPr="00CB6417">
        <w:rPr>
          <w:rFonts w:asciiTheme="majorBidi" w:hAnsiTheme="majorBidi" w:cstheme="majorBidi"/>
        </w:rPr>
        <w:t xml:space="preserve"> and Penny Pexman and colleagues</w:t>
      </w:r>
      <w:r w:rsidRPr="00CB6417">
        <w:rPr>
          <w:rStyle w:val="st"/>
          <w:rFonts w:asciiTheme="majorBidi" w:hAnsiTheme="majorBidi" w:cstheme="majorBidi"/>
        </w:rPr>
        <w:t xml:space="preserve">) are prevalent in the field of sarcasm processing. These theories maintain that, in a context rich enough in supportive information and cues, a sarcastic utterance is anticipated. Giving rise to such anticipation should facilitate sarcasm interpretation immediately. Thus, contextual </w:t>
      </w:r>
      <w:r w:rsidRPr="00CB6417">
        <w:rPr>
          <w:rFonts w:asciiTheme="majorBidi" w:hAnsiTheme="majorBidi" w:cstheme="majorBidi"/>
        </w:rPr>
        <w:t>constraints such as information about speaker’s occupation (</w:t>
      </w:r>
      <w:r w:rsidR="00264635" w:rsidRPr="00CB6417">
        <w:rPr>
          <w:rFonts w:asciiTheme="majorBidi" w:hAnsiTheme="majorBidi" w:cstheme="majorBidi"/>
        </w:rPr>
        <w:t xml:space="preserve">as in </w:t>
      </w:r>
      <w:r w:rsidRPr="00CB6417">
        <w:rPr>
          <w:rFonts w:asciiTheme="majorBidi" w:hAnsiTheme="majorBidi" w:cstheme="majorBidi"/>
        </w:rPr>
        <w:t xml:space="preserve">Pexman </w:t>
      </w:r>
      <w:r w:rsidR="00264635" w:rsidRPr="00CB6417">
        <w:rPr>
          <w:rFonts w:asciiTheme="majorBidi" w:hAnsiTheme="majorBidi" w:cstheme="majorBidi"/>
        </w:rPr>
        <w:t>and colleagues</w:t>
      </w:r>
      <w:r w:rsidRPr="00CB6417">
        <w:rPr>
          <w:rFonts w:asciiTheme="majorBidi" w:hAnsiTheme="majorBidi" w:cstheme="majorBidi"/>
        </w:rPr>
        <w:t>), a failed expectation on the part of the protagonist (</w:t>
      </w:r>
      <w:r w:rsidR="00264635" w:rsidRPr="00CB6417">
        <w:rPr>
          <w:rFonts w:asciiTheme="majorBidi" w:hAnsiTheme="majorBidi" w:cstheme="majorBidi"/>
        </w:rPr>
        <w:t xml:space="preserve">as in </w:t>
      </w:r>
      <w:r w:rsidRPr="00CB6417">
        <w:rPr>
          <w:rFonts w:asciiTheme="majorBidi" w:hAnsiTheme="majorBidi" w:cstheme="majorBidi"/>
        </w:rPr>
        <w:t xml:space="preserve">Gibbs; </w:t>
      </w:r>
      <w:r w:rsidR="00264635" w:rsidRPr="00CB6417">
        <w:rPr>
          <w:rFonts w:asciiTheme="majorBidi" w:hAnsiTheme="majorBidi" w:cstheme="majorBidi"/>
        </w:rPr>
        <w:t xml:space="preserve">and </w:t>
      </w:r>
      <w:r w:rsidRPr="00CB6417">
        <w:rPr>
          <w:rFonts w:asciiTheme="majorBidi" w:hAnsiTheme="majorBidi" w:cstheme="majorBidi"/>
        </w:rPr>
        <w:t xml:space="preserve">Campbell </w:t>
      </w:r>
      <w:r w:rsidR="00264635" w:rsidRPr="00CB6417">
        <w:rPr>
          <w:rFonts w:asciiTheme="majorBidi" w:hAnsiTheme="majorBidi" w:cstheme="majorBidi"/>
        </w:rPr>
        <w:t>and</w:t>
      </w:r>
      <w:r w:rsidRPr="00CB6417">
        <w:rPr>
          <w:rFonts w:asciiTheme="majorBidi" w:hAnsiTheme="majorBidi" w:cstheme="majorBidi"/>
        </w:rPr>
        <w:t xml:space="preserve"> Katz), and the involvement of negations, negative emotions, and a victim should affect sarcasm interpretation immediately. </w:t>
      </w:r>
      <w:r w:rsidR="00264635" w:rsidRPr="00CB6417">
        <w:rPr>
          <w:rFonts w:asciiTheme="majorBidi" w:hAnsiTheme="majorBidi" w:cstheme="majorBidi"/>
        </w:rPr>
        <w:t>Campbell and Katz reveal</w:t>
      </w:r>
      <w:r w:rsidR="009D2D82" w:rsidRPr="00CB6417">
        <w:rPr>
          <w:rFonts w:asciiTheme="majorBidi" w:hAnsiTheme="majorBidi" w:cstheme="majorBidi"/>
        </w:rPr>
        <w:t>,</w:t>
      </w:r>
      <w:r w:rsidR="00264635" w:rsidRPr="00CB6417">
        <w:rPr>
          <w:rFonts w:asciiTheme="majorBidi" w:hAnsiTheme="majorBidi" w:cstheme="majorBidi"/>
        </w:rPr>
        <w:t xml:space="preserve"> however, that n</w:t>
      </w:r>
      <w:r w:rsidRPr="00CB6417">
        <w:rPr>
          <w:rFonts w:asciiTheme="majorBidi" w:hAnsiTheme="majorBidi" w:cstheme="majorBidi"/>
        </w:rPr>
        <w:t xml:space="preserve">one of the above is deemed a necessary condition. </w:t>
      </w:r>
    </w:p>
    <w:p w:rsidR="00E05ACA" w:rsidRPr="00CB6417" w:rsidRDefault="00E05ACA" w:rsidP="002516CF">
      <w:pPr>
        <w:autoSpaceDE w:val="0"/>
        <w:autoSpaceDN w:val="0"/>
        <w:adjustRightInd w:val="0"/>
        <w:ind w:firstLine="360"/>
        <w:jc w:val="both"/>
        <w:rPr>
          <w:rFonts w:asciiTheme="majorBidi" w:hAnsiTheme="majorBidi" w:cstheme="majorBidi"/>
        </w:rPr>
      </w:pPr>
      <w:r w:rsidRPr="00CB6417">
        <w:rPr>
          <w:rFonts w:asciiTheme="majorBidi" w:hAnsiTheme="majorBidi" w:cstheme="majorBidi"/>
        </w:rPr>
        <w:t>In contrast, lexicon-based models assume that lexical processes are unconditional and cannot be preempted by contextual information to the contrary. Consequently, processing may initially involve salient but contextually incompatible meanings, regardless of degree of non-literalness (</w:t>
      </w:r>
      <w:r w:rsidRPr="00CB6417">
        <w:rPr>
          <w:rFonts w:asciiTheme="majorBidi" w:hAnsiTheme="majorBidi" w:cstheme="majorBidi"/>
          <w:i/>
          <w:iCs/>
        </w:rPr>
        <w:t>The graded salience hypothesis,</w:t>
      </w:r>
      <w:r w:rsidRPr="00CB6417">
        <w:rPr>
          <w:rFonts w:asciiTheme="majorBidi" w:hAnsiTheme="majorBidi" w:cstheme="majorBidi"/>
        </w:rPr>
        <w:t xml:space="preserve"> proposed by </w:t>
      </w:r>
      <w:r w:rsidR="00E231EB" w:rsidRPr="00CB6417">
        <w:rPr>
          <w:rFonts w:asciiTheme="majorBidi" w:hAnsiTheme="majorBidi" w:cstheme="majorBidi"/>
        </w:rPr>
        <w:t xml:space="preserve">Rachel </w:t>
      </w:r>
      <w:r w:rsidRPr="00CB6417">
        <w:rPr>
          <w:rFonts w:asciiTheme="majorBidi" w:hAnsiTheme="majorBidi" w:cstheme="majorBidi"/>
        </w:rPr>
        <w:t>Giora).</w:t>
      </w:r>
    </w:p>
    <w:p w:rsidR="00BC043B" w:rsidRPr="00CB6417" w:rsidRDefault="00E05ACA" w:rsidP="002516CF">
      <w:pPr>
        <w:autoSpaceDE w:val="0"/>
        <w:rPr>
          <w:rFonts w:asciiTheme="majorBidi" w:hAnsiTheme="majorBidi" w:cstheme="majorBidi"/>
        </w:rPr>
      </w:pPr>
      <w:r w:rsidRPr="00CB6417">
        <w:rPr>
          <w:rFonts w:asciiTheme="majorBidi" w:hAnsiTheme="majorBidi" w:cstheme="majorBidi"/>
        </w:rPr>
        <w:t>Other two-stage approaches such as</w:t>
      </w:r>
      <w:r w:rsidRPr="00CB6417">
        <w:rPr>
          <w:rFonts w:asciiTheme="majorBidi" w:hAnsiTheme="majorBidi" w:cstheme="majorBidi"/>
          <w:i/>
          <w:iCs/>
          <w:spacing w:val="-3"/>
        </w:rPr>
        <w:t xml:space="preserve"> The literal first model</w:t>
      </w:r>
      <w:r w:rsidR="00264635" w:rsidRPr="00CB6417">
        <w:rPr>
          <w:rFonts w:asciiTheme="majorBidi" w:hAnsiTheme="majorBidi" w:cstheme="majorBidi"/>
          <w:spacing w:val="-3"/>
        </w:rPr>
        <w:t xml:space="preserve"> by Paul Grice and</w:t>
      </w:r>
      <w:r w:rsidRPr="00CB6417">
        <w:rPr>
          <w:rFonts w:asciiTheme="majorBidi" w:hAnsiTheme="majorBidi" w:cstheme="majorBidi"/>
          <w:spacing w:val="-3"/>
        </w:rPr>
        <w:t xml:space="preserve"> </w:t>
      </w:r>
      <w:r w:rsidR="00264635" w:rsidRPr="00CB6417">
        <w:rPr>
          <w:rFonts w:asciiTheme="majorBidi" w:hAnsiTheme="majorBidi" w:cstheme="majorBidi"/>
          <w:spacing w:val="-3"/>
        </w:rPr>
        <w:t xml:space="preserve">John </w:t>
      </w:r>
      <w:r w:rsidRPr="00CB6417">
        <w:rPr>
          <w:rFonts w:asciiTheme="majorBidi" w:hAnsiTheme="majorBidi" w:cstheme="majorBidi"/>
          <w:spacing w:val="-3"/>
        </w:rPr>
        <w:t xml:space="preserve">Searle, including </w:t>
      </w:r>
      <w:r w:rsidRPr="00CB6417">
        <w:rPr>
          <w:rFonts w:asciiTheme="majorBidi" w:hAnsiTheme="majorBidi" w:cstheme="majorBidi"/>
          <w:i/>
          <w:iCs/>
          <w:shd w:val="clear" w:color="auto" w:fill="FFFFFF"/>
        </w:rPr>
        <w:t>The least disruption principle</w:t>
      </w:r>
      <w:r w:rsidRPr="00CB6417">
        <w:rPr>
          <w:rFonts w:asciiTheme="majorBidi" w:hAnsiTheme="majorBidi" w:cstheme="majorBidi"/>
          <w:i/>
          <w:iCs/>
          <w:spacing w:val="-3"/>
        </w:rPr>
        <w:t xml:space="preserve"> view</w:t>
      </w:r>
      <w:r w:rsidR="00264635" w:rsidRPr="00CB6417">
        <w:rPr>
          <w:rFonts w:asciiTheme="majorBidi" w:hAnsiTheme="majorBidi" w:cstheme="majorBidi"/>
          <w:spacing w:val="-3"/>
        </w:rPr>
        <w:t xml:space="preserve"> by Salvatore Attardo and Jodi</w:t>
      </w:r>
      <w:r w:rsidRPr="00CB6417">
        <w:rPr>
          <w:rFonts w:asciiTheme="majorBidi" w:hAnsiTheme="majorBidi" w:cstheme="majorBidi"/>
          <w:spacing w:val="-3"/>
        </w:rPr>
        <w:t xml:space="preserve"> </w:t>
      </w:r>
      <w:r w:rsidRPr="00CB6417">
        <w:rPr>
          <w:rFonts w:asciiTheme="majorBidi" w:hAnsiTheme="majorBidi" w:cstheme="majorBidi"/>
          <w:shd w:val="clear" w:color="auto" w:fill="FFFFFF"/>
        </w:rPr>
        <w:t xml:space="preserve">Eisterhold </w:t>
      </w:r>
      <w:r w:rsidR="00264635" w:rsidRPr="00CB6417">
        <w:rPr>
          <w:rFonts w:asciiTheme="majorBidi" w:hAnsiTheme="majorBidi" w:cstheme="majorBidi"/>
          <w:shd w:val="clear" w:color="auto" w:fill="FFFFFF"/>
        </w:rPr>
        <w:t>and colleagues</w:t>
      </w:r>
      <w:r w:rsidRPr="00CB6417">
        <w:rPr>
          <w:rFonts w:asciiTheme="majorBidi" w:hAnsiTheme="majorBidi" w:cstheme="majorBidi"/>
          <w:shd w:val="clear" w:color="auto" w:fill="FFFFFF"/>
        </w:rPr>
        <w:t xml:space="preserve"> also assume an obligatory processing stage which is attributed to literally-based interpretations – interpretations based on the literal meaning of the utterance components, which, in the case of sarcastic irony, are contextually incompatible. </w:t>
      </w:r>
      <w:r w:rsidR="00BC043B" w:rsidRPr="00CB6417">
        <w:rPr>
          <w:rFonts w:asciiTheme="majorBidi" w:hAnsiTheme="majorBidi" w:cstheme="majorBidi"/>
          <w:i/>
          <w:iCs/>
          <w:shd w:val="clear" w:color="auto" w:fill="FFFFFF"/>
        </w:rPr>
        <w:t>Relevance Theory</w:t>
      </w:r>
      <w:r w:rsidR="00BC043B" w:rsidRPr="00CB6417">
        <w:rPr>
          <w:rFonts w:asciiTheme="majorBidi" w:hAnsiTheme="majorBidi" w:cstheme="majorBidi"/>
          <w:shd w:val="clear" w:color="auto" w:fill="FFFFFF"/>
        </w:rPr>
        <w:t xml:space="preserve"> (proposed and developed by Dan Sperber</w:t>
      </w:r>
      <w:r w:rsidR="00A0528C" w:rsidRPr="00CB6417">
        <w:rPr>
          <w:rFonts w:asciiTheme="majorBidi" w:hAnsiTheme="majorBidi" w:cstheme="majorBidi"/>
          <w:shd w:val="clear" w:color="auto" w:fill="FFFFFF"/>
        </w:rPr>
        <w:t xml:space="preserve"> and Deidre Wilson</w:t>
      </w:r>
      <w:r w:rsidR="00FF61C0" w:rsidRPr="00CB6417">
        <w:rPr>
          <w:rFonts w:asciiTheme="majorBidi" w:hAnsiTheme="majorBidi" w:cstheme="majorBidi"/>
          <w:shd w:val="clear" w:color="auto" w:fill="FFFFFF"/>
        </w:rPr>
        <w:t>;</w:t>
      </w:r>
      <w:r w:rsidR="00BC043B" w:rsidRPr="00CB6417">
        <w:rPr>
          <w:rFonts w:asciiTheme="majorBidi" w:hAnsiTheme="majorBidi" w:cstheme="majorBidi"/>
          <w:shd w:val="clear" w:color="auto" w:fill="FFFFFF"/>
        </w:rPr>
        <w:t xml:space="preserve"> and Robyn Carston) also assumes the involvement in processing of “what is said”, towards which the ironic speaker projects an attitude of dissociation and ridicule.  </w:t>
      </w:r>
    </w:p>
    <w:p w:rsidR="00E05ACA" w:rsidRPr="00CB6417" w:rsidRDefault="00E05ACA" w:rsidP="002516CF">
      <w:pPr>
        <w:autoSpaceDE w:val="0"/>
        <w:autoSpaceDN w:val="0"/>
        <w:adjustRightInd w:val="0"/>
        <w:ind w:firstLine="360"/>
        <w:rPr>
          <w:rFonts w:asciiTheme="majorBidi" w:hAnsiTheme="majorBidi" w:cstheme="majorBidi"/>
          <w:spacing w:val="-3"/>
        </w:rPr>
      </w:pPr>
      <w:r w:rsidRPr="00CB6417">
        <w:rPr>
          <w:rFonts w:asciiTheme="majorBidi" w:hAnsiTheme="majorBidi" w:cstheme="majorBidi"/>
          <w:spacing w:val="-3"/>
        </w:rPr>
        <w:t xml:space="preserve">The involvement of such incompatible interpretations, whether literal or non-literal, may affect complex </w:t>
      </w:r>
      <w:r w:rsidRPr="00CB6417">
        <w:rPr>
          <w:rFonts w:asciiTheme="majorBidi" w:hAnsiTheme="majorBidi" w:cstheme="majorBidi"/>
        </w:rPr>
        <w:t>interpretation processes. It should be noted that the idea of “literal” meaning itself has been subjected to substantive discussion and is eschewed by some scholars.</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Indeed, with the exception of </w:t>
      </w:r>
      <w:r w:rsidR="00E231EB" w:rsidRPr="00CB6417">
        <w:rPr>
          <w:rFonts w:asciiTheme="majorBidi" w:hAnsiTheme="majorBidi" w:cstheme="majorBidi"/>
        </w:rPr>
        <w:t xml:space="preserve">Raymond </w:t>
      </w:r>
      <w:r w:rsidRPr="00CB6417">
        <w:rPr>
          <w:rFonts w:asciiTheme="majorBidi" w:hAnsiTheme="majorBidi" w:cstheme="majorBidi"/>
        </w:rPr>
        <w:t xml:space="preserve">Gibbs’ study of sarcastic indirect requests, findings do not attest to the temporal priority of sarcastic interpretations over salience-based or </w:t>
      </w:r>
      <w:r w:rsidRPr="00CB6417">
        <w:rPr>
          <w:rFonts w:asciiTheme="majorBidi" w:hAnsiTheme="majorBidi" w:cstheme="majorBidi"/>
        </w:rPr>
        <w:lastRenderedPageBreak/>
        <w:t>literal-based interpretations, nor have they demonstrated equivalent processing routes for both sarcastic and salience-based (</w:t>
      </w:r>
      <w:r w:rsidR="009D2D82" w:rsidRPr="00CB6417">
        <w:rPr>
          <w:rFonts w:asciiTheme="majorBidi" w:hAnsiTheme="majorBidi" w:cstheme="majorBidi"/>
        </w:rPr>
        <w:t xml:space="preserve">often </w:t>
      </w:r>
      <w:r w:rsidRPr="00CB6417">
        <w:rPr>
          <w:rFonts w:asciiTheme="majorBidi" w:hAnsiTheme="majorBidi" w:cstheme="majorBidi"/>
        </w:rPr>
        <w:t xml:space="preserve">literal) interpretations. Instead, findings demonstrate that sarcasm interpretation is more effortful than salience-based interpretation. </w:t>
      </w:r>
    </w:p>
    <w:p w:rsidR="00E05ACA" w:rsidRPr="00CB6417" w:rsidRDefault="00E231EB" w:rsidP="002516CF">
      <w:pPr>
        <w:ind w:firstLine="720"/>
        <w:jc w:val="both"/>
        <w:rPr>
          <w:rFonts w:asciiTheme="majorBidi" w:hAnsiTheme="majorBidi" w:cstheme="majorBidi"/>
        </w:rPr>
      </w:pPr>
      <w:r w:rsidRPr="00CB6417">
        <w:rPr>
          <w:rFonts w:asciiTheme="majorBidi" w:hAnsiTheme="majorBidi" w:cstheme="majorBidi"/>
        </w:rPr>
        <w:t>In a study by Rachel Giora and colleagues, a</w:t>
      </w:r>
      <w:r w:rsidR="00E05ACA" w:rsidRPr="00CB6417">
        <w:rPr>
          <w:rFonts w:asciiTheme="majorBidi" w:hAnsiTheme="majorBidi" w:cstheme="majorBidi"/>
        </w:rPr>
        <w:t xml:space="preserve">s anticipated by </w:t>
      </w:r>
      <w:r w:rsidRPr="00CB6417">
        <w:rPr>
          <w:rFonts w:asciiTheme="majorBidi" w:hAnsiTheme="majorBidi" w:cstheme="majorBidi"/>
        </w:rPr>
        <w:t>John Campbell and Albert</w:t>
      </w:r>
      <w:r w:rsidR="00E05ACA" w:rsidRPr="00CB6417">
        <w:rPr>
          <w:rFonts w:asciiTheme="majorBidi" w:hAnsiTheme="majorBidi" w:cstheme="majorBidi"/>
        </w:rPr>
        <w:t xml:space="preserve"> Katz, frustrated expectation on its own did not give rise to an expectation for an ironic utterance; nor did it facilitate sarcasm comprehension compared to a context featuring a realized expectation. In contrast, in both contexts, sarcastic targets took longer to read than in a context featuring no expectation.</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But even when contexts were, in effect, shown to induce an expectation for a sarcastic utterance, sarcastic interpretation was not facilitated immediately. Rather, most of the findings in the field show that initially, interpretation of sarcastic irony involves activating its contextually incompatible, salience-based (often literal) interpretation first.</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For instance, in </w:t>
      </w:r>
      <w:r w:rsidR="00E231EB" w:rsidRPr="00CB6417">
        <w:rPr>
          <w:rFonts w:asciiTheme="majorBidi" w:hAnsiTheme="majorBidi" w:cstheme="majorBidi"/>
        </w:rPr>
        <w:t>the study by Rachel Giora and</w:t>
      </w:r>
      <w:r w:rsidRPr="00CB6417">
        <w:rPr>
          <w:rFonts w:asciiTheme="majorBidi" w:hAnsiTheme="majorBidi" w:cstheme="majorBidi"/>
        </w:rPr>
        <w:t xml:space="preserve"> </w:t>
      </w:r>
      <w:r w:rsidR="00E231EB" w:rsidRPr="00CB6417">
        <w:rPr>
          <w:rFonts w:asciiTheme="majorBidi" w:hAnsiTheme="majorBidi" w:cstheme="majorBidi"/>
        </w:rPr>
        <w:t xml:space="preserve">colleagues, </w:t>
      </w:r>
      <w:r w:rsidRPr="00CB6417">
        <w:rPr>
          <w:rFonts w:asciiTheme="majorBidi" w:hAnsiTheme="majorBidi" w:cstheme="majorBidi"/>
        </w:rPr>
        <w:t xml:space="preserve">dialogic contexts were shown to induce an expectation for a sarcastic irony by involving a sarcastic speaker in dialogue mid position who participants expected to utter another sarcastic utterance in dialogue final position. Regardless, such contextual expectation neither facilitated the anticipated sarcastic utterances nor slowed down processing of their salience-based counterparts. Instead, reading times of the same utterances intended sarcastically were slower compared to reading times of these utterances when intended literally. </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These findings were also replicated when expectation was manipulated by the experimental design which exclusively exposed participants to story contexts ending in a sarcastic irony. Specifically, in these experiments, response times to sarcastically related probes were always longer than those to salience-based related probes, which were always activated initially, regardless of length of processing times allowed (750, 1000 ms) and contextual misfit. This pattern of results was the same for the control design, which did not manipulate an expectation for a sarcastic utterance, but rather exposed participants to an equal number of items ending either in a sarcastic or in a salience-based utterance. That is, in both conditions, participants’ response times to probes related to the sarcastic interpretation always lagged behind and were slower than those to the (contextually incompatible) salience-based probes. Such results do not support the context-based approaches. Instead, they are consistent with the lexicon-based approaches and with the view that assigns to salience-based literal interpretation a role in sarcastic irony interpretation by involving initially a misleading phase</w:t>
      </w:r>
      <w:r w:rsidR="008135A7" w:rsidRPr="00CB6417">
        <w:rPr>
          <w:rFonts w:asciiTheme="majorBidi" w:hAnsiTheme="majorBidi" w:cstheme="majorBidi"/>
        </w:rPr>
        <w:t>. (On irony as intended to be beguiling, see e.g., Herbert Clark and Richard Gerrig</w:t>
      </w:r>
      <w:r w:rsidR="0097656F" w:rsidRPr="00CB6417">
        <w:rPr>
          <w:rFonts w:asciiTheme="majorBidi" w:hAnsiTheme="majorBidi" w:cstheme="majorBidi"/>
        </w:rPr>
        <w:t>; and</w:t>
      </w:r>
      <w:r w:rsidR="008135A7" w:rsidRPr="00CB6417">
        <w:rPr>
          <w:rFonts w:asciiTheme="majorBidi" w:hAnsiTheme="majorBidi" w:cstheme="majorBidi"/>
        </w:rPr>
        <w:t xml:space="preserve"> Douglas Muecke)</w:t>
      </w:r>
      <w:r w:rsidRPr="00CB6417">
        <w:rPr>
          <w:rFonts w:asciiTheme="majorBidi" w:hAnsiTheme="majorBidi" w:cstheme="majorBidi"/>
          <w:spacing w:val="-3"/>
        </w:rPr>
        <w:t>.</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I</w:t>
      </w:r>
      <w:r w:rsidR="0064116A" w:rsidRPr="00CB6417">
        <w:rPr>
          <w:rFonts w:asciiTheme="majorBidi" w:hAnsiTheme="majorBidi" w:cstheme="majorBidi"/>
        </w:rPr>
        <w:t>n a number of follow-up studies</w:t>
      </w:r>
      <w:r w:rsidR="00597962" w:rsidRPr="00CB6417">
        <w:rPr>
          <w:rFonts w:asciiTheme="majorBidi" w:hAnsiTheme="majorBidi" w:cstheme="majorBidi"/>
        </w:rPr>
        <w:t xml:space="preserve"> by Ofer Fein, Menahem Yeari, and Rachel Giora</w:t>
      </w:r>
      <w:r w:rsidR="0064116A" w:rsidRPr="00CB6417">
        <w:rPr>
          <w:rFonts w:asciiTheme="majorBidi" w:hAnsiTheme="majorBidi" w:cstheme="majorBidi"/>
        </w:rPr>
        <w:t>,</w:t>
      </w:r>
      <w:r w:rsidRPr="00CB6417">
        <w:rPr>
          <w:rFonts w:asciiTheme="majorBidi" w:hAnsiTheme="majorBidi" w:cstheme="majorBidi"/>
        </w:rPr>
        <w:t xml:space="preserve"> in which contextual strength was reinforced by multiplying sarcastic cues, these results were nonetheless replicated</w:t>
      </w:r>
      <w:r w:rsidR="00DD20EB" w:rsidRPr="00CB6417">
        <w:rPr>
          <w:rFonts w:asciiTheme="majorBidi" w:hAnsiTheme="majorBidi" w:cstheme="majorBidi"/>
        </w:rPr>
        <w:t>.</w:t>
      </w:r>
      <w:r w:rsidR="00597962" w:rsidRPr="00CB6417">
        <w:rPr>
          <w:rFonts w:asciiTheme="majorBidi" w:hAnsiTheme="majorBidi" w:cstheme="majorBidi"/>
        </w:rPr>
        <w:t xml:space="preserve"> (A review </w:t>
      </w:r>
      <w:r w:rsidR="00DD20EB" w:rsidRPr="00CB6417">
        <w:rPr>
          <w:rFonts w:asciiTheme="majorBidi" w:hAnsiTheme="majorBidi" w:cstheme="majorBidi"/>
        </w:rPr>
        <w:t xml:space="preserve">of </w:t>
      </w:r>
      <w:r w:rsidR="008B4602" w:rsidRPr="00CB6417">
        <w:rPr>
          <w:rFonts w:asciiTheme="majorBidi" w:hAnsiTheme="majorBidi" w:cstheme="majorBidi"/>
        </w:rPr>
        <w:t>the results was publis</w:t>
      </w:r>
      <w:r w:rsidR="00597962" w:rsidRPr="00CB6417">
        <w:rPr>
          <w:rFonts w:asciiTheme="majorBidi" w:hAnsiTheme="majorBidi" w:cstheme="majorBidi"/>
        </w:rPr>
        <w:t>h</w:t>
      </w:r>
      <w:r w:rsidR="008B4602" w:rsidRPr="00CB6417">
        <w:rPr>
          <w:rFonts w:asciiTheme="majorBidi" w:hAnsiTheme="majorBidi" w:cstheme="majorBidi"/>
        </w:rPr>
        <w:t>e</w:t>
      </w:r>
      <w:r w:rsidR="00597962" w:rsidRPr="00CB6417">
        <w:rPr>
          <w:rFonts w:asciiTheme="majorBidi" w:hAnsiTheme="majorBidi" w:cstheme="majorBidi"/>
        </w:rPr>
        <w:t>d by Rachel Giora in 2011)</w:t>
      </w:r>
      <w:r w:rsidRPr="00CB6417">
        <w:rPr>
          <w:rFonts w:asciiTheme="majorBidi" w:hAnsiTheme="majorBidi" w:cstheme="majorBidi"/>
        </w:rPr>
        <w:t xml:space="preserve">.  Dialogues similar to those used in </w:t>
      </w:r>
      <w:r w:rsidR="0064116A" w:rsidRPr="00CB6417">
        <w:rPr>
          <w:rFonts w:asciiTheme="majorBidi" w:hAnsiTheme="majorBidi" w:cstheme="majorBidi"/>
        </w:rPr>
        <w:t xml:space="preserve">a 2007 study by Rachel </w:t>
      </w:r>
      <w:r w:rsidRPr="00CB6417">
        <w:rPr>
          <w:rFonts w:asciiTheme="majorBidi" w:hAnsiTheme="majorBidi" w:cstheme="majorBidi"/>
        </w:rPr>
        <w:t xml:space="preserve">Giora </w:t>
      </w:r>
      <w:r w:rsidR="0064116A" w:rsidRPr="00CB6417">
        <w:rPr>
          <w:rFonts w:asciiTheme="majorBidi" w:hAnsiTheme="majorBidi" w:cstheme="majorBidi"/>
        </w:rPr>
        <w:t>and colleagues</w:t>
      </w:r>
      <w:r w:rsidRPr="00CB6417">
        <w:rPr>
          <w:rFonts w:asciiTheme="majorBidi" w:hAnsiTheme="majorBidi" w:cstheme="majorBidi"/>
        </w:rPr>
        <w:t xml:space="preserve"> were strengthened by making explicit the sarcastic (and nonsarcastic) intent. Regardless of strength of context, reinforcing contextual expectation for an ironic utterance in the sarcastically biased context by multiplying explicitly supportive cues, pattern of results obtained from reading times and lexical decisions to related and unrelated probes did not change. They showed that reading times of target utterances were always longer following sarcastically than salience-based biased dialogues. Additionally, with the exception of one delay (1500 ms in which differences were not significant), sarcastically related probes (at 750 and 2000 ms delays) took longer to respond to compared to salience-based related probes.</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lastRenderedPageBreak/>
        <w:t xml:space="preserve">In addition, strengthening the contextual bias (manipulated in </w:t>
      </w:r>
      <w:r w:rsidR="0064116A" w:rsidRPr="00CB6417">
        <w:rPr>
          <w:rFonts w:asciiTheme="majorBidi" w:hAnsiTheme="majorBidi" w:cstheme="majorBidi"/>
        </w:rPr>
        <w:t xml:space="preserve">the 2007 study by Rachel </w:t>
      </w:r>
      <w:r w:rsidRPr="00CB6417">
        <w:rPr>
          <w:rFonts w:asciiTheme="majorBidi" w:hAnsiTheme="majorBidi" w:cstheme="majorBidi"/>
        </w:rPr>
        <w:t xml:space="preserve">Giora </w:t>
      </w:r>
      <w:r w:rsidR="0064116A" w:rsidRPr="00CB6417">
        <w:rPr>
          <w:rFonts w:asciiTheme="majorBidi" w:hAnsiTheme="majorBidi" w:cstheme="majorBidi"/>
        </w:rPr>
        <w:t>and colleagues</w:t>
      </w:r>
      <w:r w:rsidRPr="00CB6417">
        <w:rPr>
          <w:rFonts w:asciiTheme="majorBidi" w:hAnsiTheme="majorBidi" w:cstheme="majorBidi"/>
        </w:rPr>
        <w:t>)</w:t>
      </w:r>
      <w:r w:rsidR="00FE5147" w:rsidRPr="00CB6417">
        <w:rPr>
          <w:rFonts w:asciiTheme="majorBidi" w:hAnsiTheme="majorBidi" w:cstheme="majorBidi"/>
        </w:rPr>
        <w:t>,</w:t>
      </w:r>
      <w:r w:rsidRPr="00CB6417">
        <w:rPr>
          <w:rFonts w:asciiTheme="majorBidi" w:hAnsiTheme="majorBidi" w:cstheme="majorBidi"/>
        </w:rPr>
        <w:t xml:space="preserve"> by adding explicit information about the study which was investigating sarcasm interpretation and </w:t>
      </w:r>
      <w:r w:rsidR="00FE5147" w:rsidRPr="00CB6417">
        <w:rPr>
          <w:rFonts w:asciiTheme="majorBidi" w:hAnsiTheme="majorBidi" w:cstheme="majorBidi"/>
        </w:rPr>
        <w:t xml:space="preserve">by </w:t>
      </w:r>
      <w:r w:rsidRPr="00CB6417">
        <w:rPr>
          <w:rFonts w:asciiTheme="majorBidi" w:hAnsiTheme="majorBidi" w:cstheme="majorBidi"/>
        </w:rPr>
        <w:t>allowing longer processing times</w:t>
      </w:r>
      <w:r w:rsidR="00FE5147" w:rsidRPr="00CB6417">
        <w:rPr>
          <w:rFonts w:asciiTheme="majorBidi" w:hAnsiTheme="majorBidi" w:cstheme="majorBidi"/>
        </w:rPr>
        <w:t>,</w:t>
      </w:r>
      <w:r w:rsidRPr="00CB6417">
        <w:rPr>
          <w:rFonts w:asciiTheme="majorBidi" w:hAnsiTheme="majorBidi" w:cstheme="majorBidi"/>
        </w:rPr>
        <w:t xml:space="preserve"> did not affect the pattern of results obtained earlier. Despite employing multiple constraints, sarcasm was not facilitated. Instead, only incompatible salience-based interpretations were made available initially in both conditions.</w:t>
      </w:r>
    </w:p>
    <w:p w:rsidR="00E05ACA" w:rsidRPr="00CB6417" w:rsidRDefault="00E05ACA" w:rsidP="002516CF">
      <w:pPr>
        <w:ind w:firstLine="720"/>
        <w:jc w:val="both"/>
        <w:rPr>
          <w:rFonts w:asciiTheme="majorBidi" w:hAnsiTheme="majorBidi" w:cstheme="majorBidi"/>
        </w:rPr>
      </w:pPr>
      <w:r w:rsidRPr="00CB6417">
        <w:rPr>
          <w:rFonts w:asciiTheme="majorBidi" w:hAnsiTheme="majorBidi" w:cstheme="majorBidi"/>
        </w:rPr>
        <w:t xml:space="preserve">Similarly, in </w:t>
      </w:r>
      <w:r w:rsidR="0064116A" w:rsidRPr="00CB6417">
        <w:rPr>
          <w:rFonts w:asciiTheme="majorBidi" w:hAnsiTheme="majorBidi" w:cstheme="majorBidi"/>
        </w:rPr>
        <w:t xml:space="preserve">the study by Penny </w:t>
      </w:r>
      <w:r w:rsidRPr="00CB6417">
        <w:rPr>
          <w:rFonts w:asciiTheme="majorBidi" w:hAnsiTheme="majorBidi" w:cstheme="majorBidi"/>
          <w:snapToGrid w:val="0"/>
        </w:rPr>
        <w:t>Pexman</w:t>
      </w:r>
      <w:r w:rsidR="0064116A" w:rsidRPr="00CB6417">
        <w:rPr>
          <w:rFonts w:asciiTheme="majorBidi" w:hAnsiTheme="majorBidi" w:cstheme="majorBidi"/>
          <w:snapToGrid w:val="0"/>
        </w:rPr>
        <w:t xml:space="preserve"> and colleagues,</w:t>
      </w:r>
      <w:r w:rsidRPr="00CB6417">
        <w:rPr>
          <w:rFonts w:asciiTheme="majorBidi" w:hAnsiTheme="majorBidi" w:cstheme="majorBidi"/>
          <w:snapToGrid w:val="0"/>
        </w:rPr>
        <w:t xml:space="preserve"> in addition to biasing targets toward the sarcastic reading, contexts also included a speaker of a high-irony occupation. Results</w:t>
      </w:r>
      <w:r w:rsidRPr="00CB6417">
        <w:rPr>
          <w:rFonts w:asciiTheme="majorBidi" w:hAnsiTheme="majorBidi" w:cstheme="majorBidi"/>
        </w:rPr>
        <w:t xml:space="preserve">, </w:t>
      </w:r>
      <w:r w:rsidRPr="00CB6417">
        <w:rPr>
          <w:rFonts w:asciiTheme="majorBidi" w:hAnsiTheme="majorBidi" w:cstheme="majorBidi"/>
          <w:snapToGrid w:val="0"/>
        </w:rPr>
        <w:t xml:space="preserve">however, showed that sarcastic interpretation took longer to process compared to contexts inviting a metaphorical or a neutral reading of the target. </w:t>
      </w:r>
      <w:r w:rsidRPr="00CB6417">
        <w:rPr>
          <w:rFonts w:asciiTheme="majorBidi" w:hAnsiTheme="majorBidi" w:cstheme="majorBidi"/>
        </w:rPr>
        <w:t xml:space="preserve">Findings in </w:t>
      </w:r>
      <w:r w:rsidR="0064116A" w:rsidRPr="00CB6417">
        <w:rPr>
          <w:rFonts w:asciiTheme="majorBidi" w:hAnsiTheme="majorBidi" w:cstheme="majorBidi"/>
        </w:rPr>
        <w:t xml:space="preserve">a study by Herbert </w:t>
      </w:r>
      <w:r w:rsidRPr="00CB6417">
        <w:rPr>
          <w:rFonts w:asciiTheme="majorBidi" w:hAnsiTheme="majorBidi" w:cstheme="majorBidi"/>
        </w:rPr>
        <w:t xml:space="preserve">Colston and </w:t>
      </w:r>
      <w:r w:rsidR="0064116A" w:rsidRPr="00CB6417">
        <w:rPr>
          <w:rFonts w:asciiTheme="majorBidi" w:hAnsiTheme="majorBidi" w:cstheme="majorBidi"/>
        </w:rPr>
        <w:t xml:space="preserve">Raymond </w:t>
      </w:r>
      <w:r w:rsidRPr="00CB6417">
        <w:rPr>
          <w:rFonts w:asciiTheme="majorBidi" w:hAnsiTheme="majorBidi" w:cstheme="majorBidi"/>
        </w:rPr>
        <w:t xml:space="preserve">Gibbs also showed that utterances </w:t>
      </w:r>
      <w:r w:rsidRPr="00CB6417">
        <w:rPr>
          <w:rFonts w:asciiTheme="majorBidi" w:hAnsiTheme="majorBidi" w:cstheme="majorBidi"/>
          <w:spacing w:val="-3"/>
        </w:rPr>
        <w:t>(</w:t>
      </w:r>
      <w:r w:rsidRPr="00CB6417">
        <w:rPr>
          <w:rFonts w:asciiTheme="majorBidi" w:hAnsiTheme="majorBidi" w:cstheme="majorBidi"/>
          <w:i/>
          <w:spacing w:val="-3"/>
        </w:rPr>
        <w:t>This one's really sharp)</w:t>
      </w:r>
      <w:r w:rsidRPr="00CB6417">
        <w:rPr>
          <w:rFonts w:asciiTheme="majorBidi" w:hAnsiTheme="majorBidi" w:cstheme="majorBidi"/>
          <w:iCs/>
          <w:spacing w:val="-3"/>
        </w:rPr>
        <w:t>,</w:t>
      </w:r>
      <w:r w:rsidRPr="00CB6417">
        <w:rPr>
          <w:rFonts w:asciiTheme="majorBidi" w:hAnsiTheme="majorBidi" w:cstheme="majorBidi"/>
          <w:i/>
          <w:spacing w:val="-3"/>
        </w:rPr>
        <w:t xml:space="preserve"> </w:t>
      </w:r>
      <w:r w:rsidRPr="00CB6417">
        <w:rPr>
          <w:rFonts w:asciiTheme="majorBidi" w:hAnsiTheme="majorBidi" w:cstheme="majorBidi"/>
          <w:iCs/>
          <w:spacing w:val="-3"/>
        </w:rPr>
        <w:t>whose key word (</w:t>
      </w:r>
      <w:r w:rsidRPr="00CB6417">
        <w:rPr>
          <w:rFonts w:asciiTheme="majorBidi" w:hAnsiTheme="majorBidi" w:cstheme="majorBidi"/>
          <w:i/>
          <w:spacing w:val="-3"/>
        </w:rPr>
        <w:t>sharp</w:t>
      </w:r>
      <w:r w:rsidRPr="00CB6417">
        <w:rPr>
          <w:rFonts w:asciiTheme="majorBidi" w:hAnsiTheme="majorBidi" w:cstheme="majorBidi"/>
          <w:iCs/>
          <w:spacing w:val="-3"/>
        </w:rPr>
        <w:t>) has both a salient</w:t>
      </w:r>
      <w:r w:rsidRPr="00CB6417">
        <w:rPr>
          <w:rFonts w:asciiTheme="majorBidi" w:hAnsiTheme="majorBidi" w:cstheme="majorBidi"/>
          <w:i/>
          <w:spacing w:val="-3"/>
        </w:rPr>
        <w:t xml:space="preserve"> </w:t>
      </w:r>
      <w:r w:rsidRPr="00CB6417">
        <w:rPr>
          <w:rFonts w:asciiTheme="majorBidi" w:hAnsiTheme="majorBidi" w:cstheme="majorBidi"/>
          <w:iCs/>
          <w:spacing w:val="-3"/>
        </w:rPr>
        <w:t xml:space="preserve">literal and a salient metaphorical meaning, </w:t>
      </w:r>
      <w:r w:rsidRPr="00CB6417">
        <w:rPr>
          <w:rFonts w:asciiTheme="majorBidi" w:hAnsiTheme="majorBidi" w:cstheme="majorBidi"/>
        </w:rPr>
        <w:t>took longer to read when embedded in sarcastically than in metaphorically biasing contexts.</w:t>
      </w:r>
    </w:p>
    <w:p w:rsidR="00E05ACA" w:rsidRPr="00CB6417" w:rsidRDefault="00E05ACA" w:rsidP="002516CF">
      <w:pPr>
        <w:jc w:val="both"/>
        <w:rPr>
          <w:rFonts w:asciiTheme="majorBidi" w:hAnsiTheme="majorBidi" w:cstheme="majorBidi"/>
        </w:rPr>
      </w:pPr>
      <w:r w:rsidRPr="00CB6417">
        <w:rPr>
          <w:rFonts w:asciiTheme="majorBidi" w:hAnsiTheme="majorBidi" w:cstheme="majorBidi"/>
        </w:rPr>
        <w:tab/>
        <w:t xml:space="preserve">Such results demonstrate that contextual effects do not operate immediately and do not facilitate contextually compatible sarcastic interpretations initially or exclusively. This is true even when contexts are shown to induce an expectation for a sarcastic utterance, whose interpretation is nonetheless taxing, involving initially a salience-based contextually incompatible interpretation. This inescapable interpretation, activated on account of its relative accessibility, is hard to inhibit or even reject as an aftermath, probably because it is functional in constructing the ironic interpretation from which it differs. </w:t>
      </w:r>
      <w:r w:rsidR="0028006A" w:rsidRPr="00CB6417">
        <w:rPr>
          <w:rFonts w:asciiTheme="majorBidi" w:hAnsiTheme="majorBidi" w:cstheme="majorBidi"/>
        </w:rPr>
        <w:t>No wonder marking it is often necessary, especially when</w:t>
      </w:r>
      <w:r w:rsidR="0064116A" w:rsidRPr="00CB6417">
        <w:rPr>
          <w:rFonts w:asciiTheme="majorBidi" w:hAnsiTheme="majorBidi" w:cstheme="majorBidi"/>
        </w:rPr>
        <w:t xml:space="preserve"> written language is concerned, as in the study by Juanita </w:t>
      </w:r>
      <w:r w:rsidR="0028006A" w:rsidRPr="00CB6417">
        <w:rPr>
          <w:rFonts w:asciiTheme="majorBidi" w:hAnsiTheme="majorBidi" w:cstheme="majorBidi"/>
        </w:rPr>
        <w:t>Whalen</w:t>
      </w:r>
      <w:r w:rsidR="0064116A" w:rsidRPr="00CB6417">
        <w:rPr>
          <w:rFonts w:asciiTheme="majorBidi" w:hAnsiTheme="majorBidi" w:cstheme="majorBidi"/>
        </w:rPr>
        <w:t xml:space="preserve"> and colleagues</w:t>
      </w:r>
      <w:r w:rsidR="0028006A" w:rsidRPr="00CB6417">
        <w:rPr>
          <w:rFonts w:asciiTheme="majorBidi" w:hAnsiTheme="majorBidi" w:cstheme="majorBidi"/>
        </w:rPr>
        <w:t>.</w:t>
      </w:r>
      <w:r w:rsidR="00461AA2" w:rsidRPr="00CB6417">
        <w:rPr>
          <w:rFonts w:asciiTheme="majorBidi" w:hAnsiTheme="majorBidi" w:cstheme="majorBidi"/>
        </w:rPr>
        <w:t xml:space="preserve"> When it is not, it faces the risk of being taken at face value (as was the case of e.g., Swift’s </w:t>
      </w:r>
      <w:r w:rsidR="00461AA2" w:rsidRPr="00CB6417">
        <w:rPr>
          <w:rFonts w:asciiTheme="majorBidi" w:hAnsiTheme="majorBidi" w:cstheme="majorBidi"/>
          <w:i/>
        </w:rPr>
        <w:t>A modest proposal</w:t>
      </w:r>
      <w:r w:rsidR="00461AA2" w:rsidRPr="00CB6417">
        <w:rPr>
          <w:rFonts w:asciiTheme="majorBidi" w:hAnsiTheme="majorBidi" w:cstheme="majorBidi"/>
        </w:rPr>
        <w:t>).</w:t>
      </w:r>
    </w:p>
    <w:p w:rsidR="006A1037" w:rsidRPr="00CB6417" w:rsidRDefault="006A1037" w:rsidP="002516CF">
      <w:pPr>
        <w:jc w:val="both"/>
        <w:rPr>
          <w:rFonts w:asciiTheme="majorBidi" w:hAnsiTheme="majorBidi" w:cstheme="majorBidi"/>
        </w:rPr>
      </w:pPr>
    </w:p>
    <w:p w:rsidR="00E05ACA" w:rsidRPr="00CB6417" w:rsidRDefault="00E05ACA" w:rsidP="002516CF">
      <w:pPr>
        <w:jc w:val="both"/>
        <w:rPr>
          <w:rFonts w:asciiTheme="majorBidi" w:hAnsiTheme="majorBidi" w:cstheme="majorBidi"/>
          <w:b/>
          <w:bCs/>
        </w:rPr>
      </w:pPr>
      <w:r w:rsidRPr="00CB6417">
        <w:rPr>
          <w:rFonts w:asciiTheme="majorBidi" w:hAnsiTheme="majorBidi" w:cstheme="majorBidi"/>
          <w:b/>
          <w:bCs/>
        </w:rPr>
        <w:t>Corpus-based findings</w:t>
      </w:r>
    </w:p>
    <w:p w:rsidR="00E05ACA" w:rsidRPr="00CB6417" w:rsidRDefault="00E05ACA" w:rsidP="002516CF">
      <w:pPr>
        <w:jc w:val="both"/>
        <w:rPr>
          <w:rFonts w:asciiTheme="majorBidi" w:hAnsiTheme="majorBidi" w:cstheme="majorBidi"/>
        </w:rPr>
      </w:pPr>
      <w:r w:rsidRPr="00CB6417">
        <w:rPr>
          <w:rFonts w:asciiTheme="majorBidi" w:hAnsiTheme="majorBidi" w:cstheme="majorBidi"/>
        </w:rPr>
        <w:t xml:space="preserve">If sarcasm involves activating its salience-based </w:t>
      </w:r>
      <w:r w:rsidR="00402A22" w:rsidRPr="00CB6417">
        <w:rPr>
          <w:rFonts w:asciiTheme="majorBidi" w:hAnsiTheme="majorBidi" w:cstheme="majorBidi"/>
        </w:rPr>
        <w:t xml:space="preserve">(often literal) </w:t>
      </w:r>
      <w:r w:rsidRPr="00CB6417">
        <w:rPr>
          <w:rFonts w:asciiTheme="majorBidi" w:hAnsiTheme="majorBidi" w:cstheme="majorBidi"/>
        </w:rPr>
        <w:t xml:space="preserve">interpretation, addressees and even the speakers themselves may resonate with it: elaborate on it, respond to it, or echo it in one way or another. </w:t>
      </w:r>
      <w:r w:rsidR="00402A22" w:rsidRPr="00CB6417">
        <w:rPr>
          <w:rFonts w:asciiTheme="majorBidi" w:hAnsiTheme="majorBidi" w:cstheme="majorBidi"/>
        </w:rPr>
        <w:t>(</w:t>
      </w:r>
      <w:r w:rsidRPr="00CB6417">
        <w:rPr>
          <w:rFonts w:asciiTheme="majorBidi" w:hAnsiTheme="majorBidi" w:cstheme="majorBidi"/>
        </w:rPr>
        <w:t xml:space="preserve">On resonance and resonance and </w:t>
      </w:r>
      <w:r w:rsidR="00677557" w:rsidRPr="00CB6417">
        <w:rPr>
          <w:rFonts w:asciiTheme="majorBidi" w:hAnsiTheme="majorBidi" w:cstheme="majorBidi"/>
        </w:rPr>
        <w:t xml:space="preserve">sarcasm, see </w:t>
      </w:r>
      <w:r w:rsidR="00264635" w:rsidRPr="00CB6417">
        <w:rPr>
          <w:rFonts w:asciiTheme="majorBidi" w:hAnsiTheme="majorBidi" w:cstheme="majorBidi"/>
        </w:rPr>
        <w:t xml:space="preserve">the works of John </w:t>
      </w:r>
      <w:r w:rsidR="00677557" w:rsidRPr="00CB6417">
        <w:rPr>
          <w:rFonts w:asciiTheme="majorBidi" w:hAnsiTheme="majorBidi" w:cstheme="majorBidi"/>
        </w:rPr>
        <w:t xml:space="preserve">Du Bois, </w:t>
      </w:r>
      <w:r w:rsidRPr="00CB6417">
        <w:rPr>
          <w:rFonts w:asciiTheme="majorBidi" w:hAnsiTheme="majorBidi" w:cstheme="majorBidi"/>
        </w:rPr>
        <w:t xml:space="preserve">and </w:t>
      </w:r>
      <w:r w:rsidR="00264635" w:rsidRPr="00CB6417">
        <w:rPr>
          <w:rFonts w:asciiTheme="majorBidi" w:hAnsiTheme="majorBidi" w:cstheme="majorBidi"/>
        </w:rPr>
        <w:t xml:space="preserve">Rachel </w:t>
      </w:r>
      <w:r w:rsidR="000F3147" w:rsidRPr="00CB6417">
        <w:rPr>
          <w:rFonts w:asciiTheme="majorBidi" w:hAnsiTheme="majorBidi" w:cstheme="majorBidi"/>
        </w:rPr>
        <w:t>Giora</w:t>
      </w:r>
      <w:r w:rsidRPr="00CB6417">
        <w:rPr>
          <w:rFonts w:asciiTheme="majorBidi" w:hAnsiTheme="majorBidi" w:cstheme="majorBidi"/>
        </w:rPr>
        <w:t xml:space="preserve">; </w:t>
      </w:r>
      <w:r w:rsidR="00264635" w:rsidRPr="00CB6417">
        <w:rPr>
          <w:rFonts w:asciiTheme="majorBidi" w:hAnsiTheme="majorBidi" w:cstheme="majorBidi"/>
        </w:rPr>
        <w:t xml:space="preserve">and </w:t>
      </w:r>
      <w:r w:rsidR="00F1575B" w:rsidRPr="00CB6417">
        <w:rPr>
          <w:rFonts w:asciiTheme="majorBidi" w:hAnsiTheme="majorBidi" w:cstheme="majorBidi"/>
        </w:rPr>
        <w:t>on mode adoption</w:t>
      </w:r>
      <w:r w:rsidR="001571B0" w:rsidRPr="00CB6417">
        <w:rPr>
          <w:rFonts w:asciiTheme="majorBidi" w:hAnsiTheme="majorBidi" w:cstheme="majorBidi"/>
        </w:rPr>
        <w:t>,</w:t>
      </w:r>
      <w:r w:rsidR="00F1575B" w:rsidRPr="00CB6417">
        <w:rPr>
          <w:rFonts w:asciiTheme="majorBidi" w:hAnsiTheme="majorBidi" w:cstheme="majorBidi"/>
        </w:rPr>
        <w:t xml:space="preserve"> </w:t>
      </w:r>
      <w:r w:rsidRPr="00CB6417">
        <w:rPr>
          <w:rFonts w:asciiTheme="majorBidi" w:hAnsiTheme="majorBidi" w:cstheme="majorBidi"/>
        </w:rPr>
        <w:t xml:space="preserve">see Whalen </w:t>
      </w:r>
      <w:r w:rsidR="00264635" w:rsidRPr="00CB6417">
        <w:rPr>
          <w:rFonts w:asciiTheme="majorBidi" w:hAnsiTheme="majorBidi" w:cstheme="majorBidi"/>
        </w:rPr>
        <w:t>and</w:t>
      </w:r>
      <w:r w:rsidRPr="00CB6417">
        <w:rPr>
          <w:rFonts w:asciiTheme="majorBidi" w:hAnsiTheme="majorBidi" w:cstheme="majorBidi"/>
        </w:rPr>
        <w:t xml:space="preserve"> Pexman</w:t>
      </w:r>
      <w:r w:rsidR="00264635" w:rsidRPr="00CB6417">
        <w:rPr>
          <w:rFonts w:asciiTheme="majorBidi" w:hAnsiTheme="majorBidi" w:cstheme="majorBidi"/>
        </w:rPr>
        <w:t>’s works</w:t>
      </w:r>
      <w:r w:rsidR="00402A22" w:rsidRPr="00CB6417">
        <w:rPr>
          <w:rFonts w:asciiTheme="majorBidi" w:hAnsiTheme="majorBidi" w:cstheme="majorBidi"/>
        </w:rPr>
        <w:t>)</w:t>
      </w:r>
      <w:r w:rsidRPr="00CB6417">
        <w:rPr>
          <w:rFonts w:asciiTheme="majorBidi" w:hAnsiTheme="majorBidi" w:cstheme="majorBidi"/>
        </w:rPr>
        <w:t xml:space="preserve">. The result is an environment reflecting contextually incompatible interpretations of sarcastic utterances. </w:t>
      </w:r>
    </w:p>
    <w:p w:rsidR="00E05ACA" w:rsidRPr="00CB6417" w:rsidRDefault="00E05ACA" w:rsidP="002516CF">
      <w:pPr>
        <w:ind w:firstLine="360"/>
        <w:jc w:val="both"/>
        <w:rPr>
          <w:rFonts w:asciiTheme="majorBidi" w:hAnsiTheme="majorBidi" w:cstheme="majorBidi"/>
        </w:rPr>
      </w:pPr>
      <w:r w:rsidRPr="00CB6417">
        <w:rPr>
          <w:rFonts w:asciiTheme="majorBidi" w:hAnsiTheme="majorBidi" w:cstheme="majorBidi"/>
        </w:rPr>
        <w:t xml:space="preserve">Corpus-based studies of spoken interactions indeed provide support for the view that salience-based albeit incompatible interpretations are made available to interlocutors and are therefore prevalent in the environment of sarcastic irony. For instance, </w:t>
      </w:r>
      <w:r w:rsidR="0064116A" w:rsidRPr="00CB6417">
        <w:rPr>
          <w:rFonts w:asciiTheme="majorBidi" w:hAnsiTheme="majorBidi" w:cstheme="majorBidi"/>
        </w:rPr>
        <w:t>Helga Kotthoff</w:t>
      </w:r>
      <w:r w:rsidRPr="00CB6417">
        <w:rPr>
          <w:rFonts w:asciiTheme="majorBidi" w:hAnsiTheme="majorBidi" w:cstheme="majorBidi"/>
        </w:rPr>
        <w:t xml:space="preserve"> looked at dinner-table conversations among friends, where resonating with the salience-based but incompatible interpretations of the (German) sarcastic remarks was the norm; resonating with the nonsalient compatible interpretation occurred significantly less frequently. The reverse, however, prevailed among interlocutors who were adversaries participating in TV talk-shows. </w:t>
      </w:r>
      <w:r w:rsidR="00F23BC6" w:rsidRPr="00CB6417">
        <w:rPr>
          <w:rFonts w:asciiTheme="majorBidi" w:hAnsiTheme="majorBidi" w:cstheme="majorBidi"/>
        </w:rPr>
        <w:t xml:space="preserve">Rachel </w:t>
      </w:r>
      <w:r w:rsidRPr="00CB6417">
        <w:rPr>
          <w:rFonts w:asciiTheme="majorBidi" w:eastAsia="Times New Roman" w:hAnsiTheme="majorBidi" w:cstheme="majorBidi"/>
        </w:rPr>
        <w:t xml:space="preserve">Giora and </w:t>
      </w:r>
      <w:r w:rsidR="00F23BC6" w:rsidRPr="00CB6417">
        <w:rPr>
          <w:rFonts w:asciiTheme="majorBidi" w:eastAsia="Times New Roman" w:hAnsiTheme="majorBidi" w:cstheme="majorBidi"/>
        </w:rPr>
        <w:t xml:space="preserve">Inbal </w:t>
      </w:r>
      <w:r w:rsidRPr="00CB6417">
        <w:rPr>
          <w:rFonts w:asciiTheme="majorBidi" w:eastAsia="Times New Roman" w:hAnsiTheme="majorBidi" w:cstheme="majorBidi"/>
        </w:rPr>
        <w:t>Gur studied an hour long conversation between 5 friends,</w:t>
      </w:r>
      <w:r w:rsidR="00D76A92" w:rsidRPr="00CB6417">
        <w:rPr>
          <w:rFonts w:asciiTheme="majorBidi" w:eastAsia="Times New Roman" w:hAnsiTheme="majorBidi" w:cstheme="majorBidi"/>
        </w:rPr>
        <w:t xml:space="preserve"> showing that</w:t>
      </w:r>
      <w:r w:rsidRPr="00CB6417">
        <w:rPr>
          <w:rFonts w:asciiTheme="majorBidi" w:eastAsia="Times New Roman" w:hAnsiTheme="majorBidi" w:cstheme="majorBidi"/>
        </w:rPr>
        <w:t xml:space="preserve"> </w:t>
      </w:r>
      <w:r w:rsidRPr="00CB6417">
        <w:rPr>
          <w:rFonts w:asciiTheme="majorBidi" w:hAnsiTheme="majorBidi" w:cstheme="majorBidi"/>
        </w:rPr>
        <w:t>75% of the (Hebrew) sarcastic remarks</w:t>
      </w:r>
      <w:r w:rsidRPr="00CB6417">
        <w:rPr>
          <w:rFonts w:asciiTheme="majorBidi" w:eastAsia="Times New Roman" w:hAnsiTheme="majorBidi" w:cstheme="majorBidi"/>
        </w:rPr>
        <w:t xml:space="preserve"> </w:t>
      </w:r>
      <w:r w:rsidRPr="00CB6417">
        <w:rPr>
          <w:rFonts w:asciiTheme="majorBidi" w:hAnsiTheme="majorBidi" w:cstheme="majorBidi"/>
        </w:rPr>
        <w:t>were responded to via reference</w:t>
      </w:r>
      <w:r w:rsidRPr="00CB6417">
        <w:rPr>
          <w:rFonts w:asciiTheme="majorBidi" w:eastAsia="Times New Roman" w:hAnsiTheme="majorBidi" w:cstheme="majorBidi"/>
        </w:rPr>
        <w:t xml:space="preserve"> to their </w:t>
      </w:r>
      <w:r w:rsidRPr="00CB6417">
        <w:rPr>
          <w:rFonts w:asciiTheme="majorBidi" w:eastAsia="Calibri" w:hAnsiTheme="majorBidi" w:cstheme="majorBidi"/>
        </w:rPr>
        <w:t>salience-based albeit incompatible interpretation.</w:t>
      </w:r>
    </w:p>
    <w:p w:rsidR="00E05ACA" w:rsidRPr="00CB6417" w:rsidRDefault="00E05ACA" w:rsidP="002516CF">
      <w:pPr>
        <w:ind w:firstLine="360"/>
        <w:jc w:val="both"/>
        <w:rPr>
          <w:rFonts w:asciiTheme="majorBidi" w:hAnsiTheme="majorBidi" w:cstheme="majorBidi"/>
        </w:rPr>
      </w:pPr>
      <w:r w:rsidRPr="00CB6417">
        <w:rPr>
          <w:rFonts w:asciiTheme="majorBidi" w:hAnsiTheme="majorBidi" w:cstheme="majorBidi"/>
          <w:iCs/>
        </w:rPr>
        <w:t>Looking at how people talk and write</w:t>
      </w:r>
      <w:r w:rsidR="000F3147" w:rsidRPr="00CB6417">
        <w:rPr>
          <w:rFonts w:asciiTheme="majorBidi" w:hAnsiTheme="majorBidi" w:cstheme="majorBidi"/>
          <w:iCs/>
        </w:rPr>
        <w:t>,</w:t>
      </w:r>
      <w:r w:rsidRPr="00CB6417">
        <w:rPr>
          <w:rFonts w:asciiTheme="majorBidi" w:hAnsiTheme="majorBidi" w:cstheme="majorBidi"/>
          <w:iCs/>
        </w:rPr>
        <w:t xml:space="preserve"> </w:t>
      </w:r>
      <w:r w:rsidR="000F3147" w:rsidRPr="00CB6417">
        <w:rPr>
          <w:rFonts w:asciiTheme="majorBidi" w:hAnsiTheme="majorBidi" w:cstheme="majorBidi"/>
          <w:iCs/>
        </w:rPr>
        <w:t xml:space="preserve">Alan Partington </w:t>
      </w:r>
      <w:r w:rsidRPr="00CB6417">
        <w:rPr>
          <w:rFonts w:asciiTheme="majorBidi" w:hAnsiTheme="majorBidi" w:cstheme="majorBidi"/>
          <w:iCs/>
        </w:rPr>
        <w:t xml:space="preserve">reveals that irony is found to be frequently associated with the deautomatization of familiar collocations and to involve an evaluative component. Interestingly, </w:t>
      </w:r>
      <w:r w:rsidR="000F3147" w:rsidRPr="00CB6417">
        <w:rPr>
          <w:rFonts w:asciiTheme="majorBidi" w:hAnsiTheme="majorBidi" w:cstheme="majorBidi"/>
          <w:iCs/>
        </w:rPr>
        <w:t xml:space="preserve">according to Partington, </w:t>
      </w:r>
      <w:r w:rsidRPr="00CB6417">
        <w:rPr>
          <w:rFonts w:asciiTheme="majorBidi" w:hAnsiTheme="majorBidi" w:cstheme="majorBidi"/>
          <w:iCs/>
        </w:rPr>
        <w:t xml:space="preserve">explicit irony (i.e., marked by a lexicalized marker) is generally non-humorous compared to implicit (unmarked) irony </w:t>
      </w:r>
      <w:r w:rsidR="00D73559" w:rsidRPr="00CB6417">
        <w:rPr>
          <w:rFonts w:asciiTheme="majorBidi" w:hAnsiTheme="majorBidi" w:cstheme="majorBidi"/>
          <w:iCs/>
        </w:rPr>
        <w:t>whose humorous effect</w:t>
      </w:r>
      <w:r w:rsidRPr="00CB6417">
        <w:rPr>
          <w:rFonts w:asciiTheme="majorBidi" w:hAnsiTheme="majorBidi" w:cstheme="majorBidi"/>
          <w:iCs/>
        </w:rPr>
        <w:t xml:space="preserve"> is </w:t>
      </w:r>
      <w:r w:rsidR="000F3147" w:rsidRPr="00CB6417">
        <w:rPr>
          <w:rFonts w:asciiTheme="majorBidi" w:hAnsiTheme="majorBidi" w:cstheme="majorBidi"/>
          <w:iCs/>
        </w:rPr>
        <w:t>appreciated</w:t>
      </w:r>
      <w:r w:rsidRPr="00CB6417">
        <w:rPr>
          <w:rFonts w:asciiTheme="majorBidi" w:hAnsiTheme="majorBidi" w:cstheme="majorBidi"/>
          <w:iCs/>
        </w:rPr>
        <w:t>.</w:t>
      </w:r>
    </w:p>
    <w:p w:rsidR="00E05ACA" w:rsidRPr="00CB6417" w:rsidRDefault="00E05ACA" w:rsidP="002516CF">
      <w:pPr>
        <w:jc w:val="both"/>
        <w:rPr>
          <w:rFonts w:asciiTheme="majorBidi" w:hAnsiTheme="majorBidi" w:cstheme="majorBidi"/>
        </w:rPr>
      </w:pPr>
    </w:p>
    <w:p w:rsidR="00E05ACA" w:rsidRPr="00CB6417" w:rsidRDefault="00E05ACA" w:rsidP="002516CF">
      <w:pPr>
        <w:jc w:val="both"/>
        <w:rPr>
          <w:rFonts w:asciiTheme="majorBidi" w:eastAsia="Calibri" w:hAnsiTheme="majorBidi" w:cstheme="majorBidi"/>
          <w:lang w:eastAsia="ar-SA"/>
        </w:rPr>
      </w:pPr>
      <w:r w:rsidRPr="00CB6417">
        <w:rPr>
          <w:rFonts w:asciiTheme="majorBidi" w:eastAsia="Calibri" w:hAnsiTheme="majorBidi" w:cstheme="majorBidi"/>
          <w:b/>
          <w:bCs/>
          <w:lang w:eastAsia="ar-SA"/>
        </w:rPr>
        <w:lastRenderedPageBreak/>
        <w:t>Conclusions</w:t>
      </w:r>
      <w:r w:rsidRPr="00CB6417">
        <w:rPr>
          <w:rFonts w:asciiTheme="majorBidi" w:eastAsia="Calibri" w:hAnsiTheme="majorBidi" w:cstheme="majorBidi"/>
          <w:lang w:eastAsia="ar-SA"/>
        </w:rPr>
        <w:t xml:space="preserve"> </w:t>
      </w:r>
    </w:p>
    <w:p w:rsidR="00E05ACA" w:rsidRPr="00CB6417" w:rsidRDefault="00E05ACA" w:rsidP="002516CF">
      <w:pPr>
        <w:jc w:val="both"/>
        <w:rPr>
          <w:rFonts w:asciiTheme="majorBidi" w:hAnsiTheme="majorBidi" w:cstheme="majorBidi"/>
        </w:rPr>
      </w:pPr>
      <w:r w:rsidRPr="00CB6417">
        <w:rPr>
          <w:rFonts w:asciiTheme="majorBidi" w:eastAsia="Calibri" w:hAnsiTheme="majorBidi" w:cstheme="majorBidi"/>
          <w:lang w:eastAsia="ar-SA"/>
        </w:rPr>
        <w:t>Both lab results and natural data attest to the tenuousness of context effects, failing both to facilitate sarcasm interpretation immediately and to inhibit salience-based but contextually inappropriate interpretations</w:t>
      </w:r>
      <w:r w:rsidRPr="00CB6417">
        <w:rPr>
          <w:rFonts w:asciiTheme="majorBidi" w:hAnsiTheme="majorBidi" w:cstheme="majorBidi"/>
        </w:rPr>
        <w:t xml:space="preserve">. These </w:t>
      </w:r>
      <w:r w:rsidRPr="00CB6417">
        <w:rPr>
          <w:rFonts w:asciiTheme="majorBidi" w:eastAsia="Calibri" w:hAnsiTheme="majorBidi" w:cstheme="majorBidi"/>
          <w:lang w:eastAsia="ar-SA"/>
        </w:rPr>
        <w:t>salience-based</w:t>
      </w:r>
      <w:r w:rsidRPr="00CB6417">
        <w:rPr>
          <w:rFonts w:asciiTheme="majorBidi" w:hAnsiTheme="majorBidi" w:cstheme="majorBidi"/>
        </w:rPr>
        <w:t xml:space="preserve"> interpretations are, therefore, allowed to play a role in shaping both the complexity of the interpretation process and the natural environment of their utterances. Such findings argue against context-based approaches </w:t>
      </w:r>
      <w:r w:rsidR="000F3147" w:rsidRPr="00CB6417">
        <w:rPr>
          <w:rFonts w:asciiTheme="majorBidi" w:hAnsiTheme="majorBidi" w:cstheme="majorBidi"/>
        </w:rPr>
        <w:t xml:space="preserve">such as </w:t>
      </w:r>
      <w:r w:rsidR="003227FC" w:rsidRPr="00CB6417">
        <w:rPr>
          <w:rFonts w:asciiTheme="majorBidi" w:hAnsiTheme="majorBidi" w:cstheme="majorBidi"/>
          <w:i/>
        </w:rPr>
        <w:t>direct access view</w:t>
      </w:r>
      <w:r w:rsidR="003227FC" w:rsidRPr="00CB6417">
        <w:rPr>
          <w:rFonts w:asciiTheme="majorBidi" w:hAnsiTheme="majorBidi" w:cstheme="majorBidi"/>
        </w:rPr>
        <w:t xml:space="preserve"> and constraints satisfaction models</w:t>
      </w:r>
      <w:r w:rsidR="000F3147" w:rsidRPr="00CB6417">
        <w:rPr>
          <w:rFonts w:asciiTheme="majorBidi" w:hAnsiTheme="majorBidi" w:cstheme="majorBidi"/>
        </w:rPr>
        <w:t>;</w:t>
      </w:r>
      <w:r w:rsidRPr="00CB6417">
        <w:rPr>
          <w:rFonts w:asciiTheme="majorBidi" w:hAnsiTheme="majorBidi" w:cstheme="majorBidi"/>
        </w:rPr>
        <w:t xml:space="preserve"> and </w:t>
      </w:r>
      <w:r w:rsidR="000F3147" w:rsidRPr="00CB6417">
        <w:rPr>
          <w:rFonts w:asciiTheme="majorBidi" w:hAnsiTheme="majorBidi" w:cstheme="majorBidi"/>
        </w:rPr>
        <w:t xml:space="preserve">are </w:t>
      </w:r>
      <w:r w:rsidRPr="00CB6417">
        <w:rPr>
          <w:rFonts w:asciiTheme="majorBidi" w:hAnsiTheme="majorBidi" w:cstheme="majorBidi"/>
        </w:rPr>
        <w:t xml:space="preserve">in favor of lexicon-based approaches </w:t>
      </w:r>
      <w:r w:rsidR="000F3147" w:rsidRPr="00CB6417">
        <w:rPr>
          <w:rFonts w:asciiTheme="majorBidi" w:hAnsiTheme="majorBidi" w:cstheme="majorBidi"/>
        </w:rPr>
        <w:t xml:space="preserve">such as </w:t>
      </w:r>
      <w:r w:rsidR="003227FC" w:rsidRPr="00CB6417">
        <w:rPr>
          <w:rFonts w:asciiTheme="majorBidi" w:hAnsiTheme="majorBidi" w:cstheme="majorBidi"/>
          <w:i/>
        </w:rPr>
        <w:t>the least disruption principle</w:t>
      </w:r>
      <w:r w:rsidR="000F3147" w:rsidRPr="00CB6417">
        <w:rPr>
          <w:rFonts w:asciiTheme="majorBidi" w:hAnsiTheme="majorBidi" w:cstheme="majorBidi"/>
          <w:shd w:val="clear" w:color="auto" w:fill="FFFFFF"/>
        </w:rPr>
        <w:t>,</w:t>
      </w:r>
      <w:r w:rsidRPr="00CB6417">
        <w:rPr>
          <w:rFonts w:asciiTheme="majorBidi" w:hAnsiTheme="majorBidi" w:cstheme="majorBidi"/>
          <w:shd w:val="clear" w:color="auto" w:fill="FFFFFF"/>
        </w:rPr>
        <w:t xml:space="preserve"> </w:t>
      </w:r>
      <w:r w:rsidR="003227FC" w:rsidRPr="00CB6417">
        <w:rPr>
          <w:rFonts w:asciiTheme="majorBidi" w:hAnsiTheme="majorBidi" w:cstheme="majorBidi"/>
          <w:i/>
          <w:iCs/>
        </w:rPr>
        <w:t>the graded salience hypothesis</w:t>
      </w:r>
      <w:r w:rsidR="000F3147" w:rsidRPr="00CB6417">
        <w:rPr>
          <w:rFonts w:asciiTheme="majorBidi" w:hAnsiTheme="majorBidi" w:cstheme="majorBidi"/>
        </w:rPr>
        <w:t>,</w:t>
      </w:r>
      <w:r w:rsidRPr="00CB6417">
        <w:rPr>
          <w:rFonts w:asciiTheme="majorBidi" w:hAnsiTheme="majorBidi" w:cstheme="majorBidi"/>
        </w:rPr>
        <w:t xml:space="preserve"> </w:t>
      </w:r>
      <w:r w:rsidR="003227FC" w:rsidRPr="00CB6417">
        <w:rPr>
          <w:rFonts w:asciiTheme="majorBidi" w:hAnsiTheme="majorBidi" w:cstheme="majorBidi"/>
          <w:i/>
          <w:iCs/>
        </w:rPr>
        <w:t>the literal first model</w:t>
      </w:r>
      <w:r w:rsidRPr="00CB6417">
        <w:rPr>
          <w:rFonts w:asciiTheme="majorBidi" w:hAnsiTheme="majorBidi" w:cstheme="majorBidi"/>
        </w:rPr>
        <w:t>.</w:t>
      </w:r>
    </w:p>
    <w:p w:rsidR="00CB6417" w:rsidRPr="00CB6417" w:rsidRDefault="00CB6417" w:rsidP="002516CF">
      <w:pPr>
        <w:jc w:val="both"/>
        <w:rPr>
          <w:rFonts w:asciiTheme="majorBidi" w:hAnsiTheme="majorBidi" w:cstheme="majorBidi"/>
        </w:rPr>
      </w:pPr>
    </w:p>
    <w:p w:rsidR="00E05ACA" w:rsidRPr="00CB6417" w:rsidRDefault="00743586" w:rsidP="002516CF">
      <w:pPr>
        <w:autoSpaceDE w:val="0"/>
        <w:rPr>
          <w:rFonts w:asciiTheme="majorBidi" w:hAnsiTheme="majorBidi" w:cstheme="majorBidi"/>
        </w:rPr>
      </w:pPr>
      <w:r w:rsidRPr="00CB6417">
        <w:rPr>
          <w:rFonts w:asciiTheme="majorBidi" w:hAnsiTheme="majorBidi" w:cstheme="majorBidi"/>
          <w:b/>
        </w:rPr>
        <w:t>See Also:</w:t>
      </w:r>
      <w:r w:rsidR="00D93AD3" w:rsidRPr="00CB6417">
        <w:rPr>
          <w:rFonts w:asciiTheme="majorBidi" w:hAnsiTheme="majorBidi" w:cstheme="majorBidi"/>
          <w:b/>
        </w:rPr>
        <w:t xml:space="preserve"> </w:t>
      </w:r>
      <w:r w:rsidR="00FF4EF3" w:rsidRPr="00CB6417">
        <w:rPr>
          <w:rFonts w:asciiTheme="majorBidi" w:hAnsiTheme="majorBidi" w:cstheme="majorBidi"/>
        </w:rPr>
        <w:t>Politeness;</w:t>
      </w:r>
      <w:r w:rsidR="00D93AD3" w:rsidRPr="00CB6417">
        <w:rPr>
          <w:rFonts w:asciiTheme="majorBidi" w:hAnsiTheme="majorBidi" w:cstheme="majorBidi"/>
        </w:rPr>
        <w:t xml:space="preserve"> Humor Markers</w:t>
      </w:r>
      <w:r w:rsidR="00FF4EF3" w:rsidRPr="00CB6417">
        <w:rPr>
          <w:rFonts w:asciiTheme="majorBidi" w:hAnsiTheme="majorBidi" w:cstheme="majorBidi"/>
        </w:rPr>
        <w:t>; Verbal Humor;</w:t>
      </w:r>
    </w:p>
    <w:p w:rsidR="00CB6417" w:rsidRPr="00CB6417" w:rsidRDefault="00CB6417" w:rsidP="002516CF">
      <w:pPr>
        <w:rPr>
          <w:rFonts w:asciiTheme="majorBidi" w:hAnsiTheme="majorBidi" w:cstheme="majorBidi"/>
          <w:b/>
          <w:bCs/>
        </w:rPr>
      </w:pPr>
    </w:p>
    <w:p w:rsidR="00E05ACA" w:rsidRPr="00CB6417" w:rsidRDefault="00743586" w:rsidP="002516CF">
      <w:pPr>
        <w:rPr>
          <w:rFonts w:asciiTheme="majorBidi" w:hAnsiTheme="majorBidi" w:cstheme="majorBidi"/>
          <w:b/>
          <w:bCs/>
        </w:rPr>
      </w:pPr>
      <w:r w:rsidRPr="00CB6417">
        <w:rPr>
          <w:rFonts w:asciiTheme="majorBidi" w:hAnsiTheme="majorBidi" w:cstheme="majorBidi"/>
          <w:b/>
          <w:bCs/>
        </w:rPr>
        <w:t>Further Reading</w:t>
      </w:r>
      <w:r w:rsidR="00E05ACA" w:rsidRPr="00CB6417">
        <w:rPr>
          <w:rFonts w:asciiTheme="majorBidi" w:hAnsiTheme="majorBidi" w:cstheme="majorBidi"/>
          <w:b/>
          <w:bCs/>
        </w:rPr>
        <w:t>s</w:t>
      </w:r>
    </w:p>
    <w:p w:rsidR="00E05ACA" w:rsidRPr="00CB6417" w:rsidRDefault="00E05ACA" w:rsidP="002516CF">
      <w:pPr>
        <w:rPr>
          <w:rFonts w:asciiTheme="majorBidi" w:hAnsiTheme="majorBidi" w:cstheme="majorBidi"/>
        </w:rPr>
      </w:pPr>
      <w:r w:rsidRPr="00CB6417">
        <w:rPr>
          <w:rFonts w:asciiTheme="majorBidi" w:hAnsiTheme="majorBidi" w:cstheme="majorBidi"/>
        </w:rPr>
        <w:t xml:space="preserve">Attardo, S. (2000). Irony as relevant inappropriateness. </w:t>
      </w:r>
      <w:r w:rsidRPr="00CB6417">
        <w:rPr>
          <w:rFonts w:asciiTheme="majorBidi" w:hAnsiTheme="majorBidi" w:cstheme="majorBidi"/>
          <w:i/>
        </w:rPr>
        <w:t>Journal of Pragmatics</w:t>
      </w:r>
      <w:r w:rsidRPr="00CB6417">
        <w:rPr>
          <w:rFonts w:asciiTheme="majorBidi" w:hAnsiTheme="majorBidi" w:cstheme="majorBidi"/>
        </w:rPr>
        <w:t xml:space="preserve">, </w:t>
      </w:r>
      <w:r w:rsidRPr="00CB6417">
        <w:rPr>
          <w:rFonts w:asciiTheme="majorBidi" w:hAnsiTheme="majorBidi" w:cstheme="majorBidi"/>
          <w:i/>
        </w:rPr>
        <w:t>32</w:t>
      </w:r>
      <w:r w:rsidRPr="00CB6417">
        <w:rPr>
          <w:rFonts w:asciiTheme="majorBidi" w:hAnsiTheme="majorBidi" w:cstheme="majorBidi"/>
        </w:rPr>
        <w:t xml:space="preserve">(6), 793-826. </w:t>
      </w:r>
    </w:p>
    <w:p w:rsidR="0049118D" w:rsidRPr="00CB6417" w:rsidRDefault="0049118D" w:rsidP="002516CF">
      <w:pPr>
        <w:rPr>
          <w:rFonts w:asciiTheme="majorBidi" w:hAnsiTheme="majorBidi" w:cstheme="majorBidi"/>
        </w:rPr>
      </w:pPr>
      <w:r w:rsidRPr="00CB6417">
        <w:rPr>
          <w:rFonts w:asciiTheme="majorBidi" w:hAnsiTheme="majorBidi" w:cstheme="majorBidi"/>
        </w:rPr>
        <w:t xml:space="preserve">Attardo, S., Eisterhold, J., Hay, J., &amp; Poggi, I. (2003). Multimodal markers of irony and sarcasm. </w:t>
      </w:r>
    </w:p>
    <w:p w:rsidR="0049118D" w:rsidRPr="00CB6417" w:rsidRDefault="0049118D" w:rsidP="002516CF">
      <w:pPr>
        <w:ind w:firstLine="720"/>
        <w:rPr>
          <w:rFonts w:asciiTheme="majorBidi" w:hAnsiTheme="majorBidi" w:cstheme="majorBidi"/>
        </w:rPr>
      </w:pPr>
      <w:r w:rsidRPr="00CB6417">
        <w:rPr>
          <w:rFonts w:asciiTheme="majorBidi" w:hAnsiTheme="majorBidi" w:cstheme="majorBidi"/>
          <w:i/>
          <w:iCs/>
        </w:rPr>
        <w:t>HUMOR: International Journal of Humor Research</w:t>
      </w:r>
      <w:r w:rsidRPr="00CB6417">
        <w:rPr>
          <w:rFonts w:asciiTheme="majorBidi" w:hAnsiTheme="majorBidi" w:cstheme="majorBidi"/>
        </w:rPr>
        <w:t xml:space="preserve">, </w:t>
      </w:r>
      <w:r w:rsidRPr="00CB6417">
        <w:rPr>
          <w:rFonts w:asciiTheme="majorBidi" w:hAnsiTheme="majorBidi" w:cstheme="majorBidi"/>
          <w:i/>
          <w:iCs/>
        </w:rPr>
        <w:t>16</w:t>
      </w:r>
      <w:r w:rsidRPr="00CB6417">
        <w:rPr>
          <w:rFonts w:asciiTheme="majorBidi" w:hAnsiTheme="majorBidi" w:cstheme="majorBidi"/>
        </w:rPr>
        <w:t>(2), 243-260.</w:t>
      </w:r>
    </w:p>
    <w:p w:rsidR="0049118D" w:rsidRPr="00CB6417" w:rsidRDefault="0049118D" w:rsidP="002516CF">
      <w:pPr>
        <w:rPr>
          <w:rFonts w:asciiTheme="majorBidi" w:hAnsiTheme="majorBidi" w:cstheme="majorBidi"/>
        </w:rPr>
      </w:pPr>
      <w:r w:rsidRPr="00CB6417">
        <w:rPr>
          <w:rFonts w:asciiTheme="majorBidi" w:hAnsiTheme="majorBidi" w:cstheme="majorBidi"/>
        </w:rPr>
        <w:t xml:space="preserve">Bara, B. G., Tirassa, M., &amp; Zettin, M. (1997). Neuropragmatics: Neuropsychological constraints </w:t>
      </w:r>
    </w:p>
    <w:p w:rsidR="0049118D" w:rsidRPr="00CB6417" w:rsidRDefault="0049118D" w:rsidP="002516CF">
      <w:pPr>
        <w:ind w:firstLine="720"/>
        <w:rPr>
          <w:rFonts w:asciiTheme="majorBidi" w:hAnsiTheme="majorBidi" w:cstheme="majorBidi"/>
        </w:rPr>
      </w:pPr>
      <w:r w:rsidRPr="00CB6417">
        <w:rPr>
          <w:rFonts w:asciiTheme="majorBidi" w:hAnsiTheme="majorBidi" w:cstheme="majorBidi"/>
        </w:rPr>
        <w:t xml:space="preserve">on formal theories of dialogue. </w:t>
      </w:r>
      <w:r w:rsidRPr="00CB6417">
        <w:rPr>
          <w:rFonts w:asciiTheme="majorBidi" w:hAnsiTheme="majorBidi" w:cstheme="majorBidi"/>
          <w:i/>
          <w:iCs/>
        </w:rPr>
        <w:t>Brain and Language</w:t>
      </w:r>
      <w:r w:rsidRPr="00CB6417">
        <w:rPr>
          <w:rFonts w:asciiTheme="majorBidi" w:hAnsiTheme="majorBidi" w:cstheme="majorBidi"/>
        </w:rPr>
        <w:t xml:space="preserve">, </w:t>
      </w:r>
      <w:r w:rsidRPr="00CB6417">
        <w:rPr>
          <w:rFonts w:asciiTheme="majorBidi" w:hAnsiTheme="majorBidi" w:cstheme="majorBidi"/>
          <w:i/>
          <w:iCs/>
        </w:rPr>
        <w:t>59</w:t>
      </w:r>
      <w:r w:rsidRPr="00CB6417">
        <w:rPr>
          <w:rFonts w:asciiTheme="majorBidi" w:hAnsiTheme="majorBidi" w:cstheme="majorBidi"/>
        </w:rPr>
        <w:t>(1), 7-49.</w:t>
      </w:r>
    </w:p>
    <w:p w:rsidR="00F60956" w:rsidRPr="00CB6417" w:rsidRDefault="0049118D" w:rsidP="002516CF">
      <w:pPr>
        <w:rPr>
          <w:rFonts w:asciiTheme="majorBidi" w:hAnsiTheme="majorBidi" w:cstheme="majorBidi"/>
        </w:rPr>
      </w:pPr>
      <w:r w:rsidRPr="00CB6417">
        <w:rPr>
          <w:rFonts w:asciiTheme="majorBidi" w:hAnsiTheme="majorBidi" w:cstheme="majorBidi"/>
        </w:rPr>
        <w:t xml:space="preserve">Bryant, G. A., &amp; Tree, J. E. F. (2005). Is there an ironic tone of voice?. </w:t>
      </w:r>
      <w:r w:rsidRPr="00CB6417">
        <w:rPr>
          <w:rFonts w:asciiTheme="majorBidi" w:hAnsiTheme="majorBidi" w:cstheme="majorBidi"/>
          <w:i/>
          <w:iCs/>
        </w:rPr>
        <w:t>Language and Speech</w:t>
      </w:r>
      <w:r w:rsidRPr="00CB6417">
        <w:rPr>
          <w:rFonts w:asciiTheme="majorBidi" w:hAnsiTheme="majorBidi" w:cstheme="majorBidi"/>
        </w:rPr>
        <w:t xml:space="preserve">, </w:t>
      </w:r>
    </w:p>
    <w:p w:rsidR="0049118D" w:rsidRPr="00CB6417" w:rsidRDefault="0049118D" w:rsidP="002516CF">
      <w:pPr>
        <w:ind w:firstLine="720"/>
        <w:rPr>
          <w:rFonts w:asciiTheme="majorBidi" w:hAnsiTheme="majorBidi" w:cstheme="majorBidi"/>
        </w:rPr>
      </w:pPr>
      <w:r w:rsidRPr="00CB6417">
        <w:rPr>
          <w:rFonts w:asciiTheme="majorBidi" w:hAnsiTheme="majorBidi" w:cstheme="majorBidi"/>
          <w:i/>
          <w:iCs/>
        </w:rPr>
        <w:t>48</w:t>
      </w:r>
      <w:r w:rsidRPr="00CB6417">
        <w:rPr>
          <w:rFonts w:asciiTheme="majorBidi" w:hAnsiTheme="majorBidi" w:cstheme="majorBidi"/>
        </w:rPr>
        <w:t>(3), 257-277.</w:t>
      </w:r>
    </w:p>
    <w:p w:rsidR="00F60956" w:rsidRPr="00CB6417" w:rsidRDefault="00F60956" w:rsidP="002516CF">
      <w:pPr>
        <w:rPr>
          <w:rFonts w:asciiTheme="majorBidi" w:hAnsiTheme="majorBidi" w:cstheme="majorBidi"/>
        </w:rPr>
      </w:pPr>
      <w:r w:rsidRPr="00CB6417">
        <w:rPr>
          <w:rFonts w:asciiTheme="majorBidi" w:hAnsiTheme="majorBidi" w:cstheme="majorBidi"/>
        </w:rPr>
        <w:t xml:space="preserve">Bryant, G. A. (2012). Is Verbal Irony Special?. </w:t>
      </w:r>
      <w:r w:rsidRPr="00CB6417">
        <w:rPr>
          <w:rFonts w:asciiTheme="majorBidi" w:hAnsiTheme="majorBidi" w:cstheme="majorBidi"/>
          <w:i/>
          <w:iCs/>
        </w:rPr>
        <w:t>Language and Linguistics Compass</w:t>
      </w:r>
      <w:r w:rsidRPr="00CB6417">
        <w:rPr>
          <w:rFonts w:asciiTheme="majorBidi" w:hAnsiTheme="majorBidi" w:cstheme="majorBidi"/>
        </w:rPr>
        <w:t xml:space="preserve">, </w:t>
      </w:r>
      <w:r w:rsidRPr="00CB6417">
        <w:rPr>
          <w:rFonts w:asciiTheme="majorBidi" w:hAnsiTheme="majorBidi" w:cstheme="majorBidi"/>
          <w:i/>
          <w:iCs/>
        </w:rPr>
        <w:t>6</w:t>
      </w:r>
      <w:r w:rsidRPr="00CB6417">
        <w:rPr>
          <w:rFonts w:asciiTheme="majorBidi" w:hAnsiTheme="majorBidi" w:cstheme="majorBidi"/>
        </w:rPr>
        <w:t>(11), 673-</w:t>
      </w:r>
    </w:p>
    <w:p w:rsidR="00F60956" w:rsidRPr="00CB6417" w:rsidRDefault="00F60956" w:rsidP="002516CF">
      <w:pPr>
        <w:ind w:firstLine="720"/>
        <w:rPr>
          <w:rFonts w:asciiTheme="majorBidi" w:hAnsiTheme="majorBidi" w:cstheme="majorBidi"/>
        </w:rPr>
      </w:pPr>
      <w:r w:rsidRPr="00CB6417">
        <w:rPr>
          <w:rFonts w:asciiTheme="majorBidi" w:hAnsiTheme="majorBidi" w:cstheme="majorBidi"/>
        </w:rPr>
        <w:t>685.</w:t>
      </w:r>
    </w:p>
    <w:p w:rsidR="00F60956" w:rsidRPr="00CB6417" w:rsidRDefault="00F60956" w:rsidP="002516CF">
      <w:pPr>
        <w:rPr>
          <w:rFonts w:asciiTheme="majorBidi" w:hAnsiTheme="majorBidi" w:cstheme="majorBidi"/>
        </w:rPr>
      </w:pPr>
      <w:r w:rsidRPr="00CB6417">
        <w:rPr>
          <w:rFonts w:asciiTheme="majorBidi" w:hAnsiTheme="majorBidi" w:cstheme="majorBidi"/>
        </w:rPr>
        <w:t xml:space="preserve">Campbell, J. D., &amp; Katz, A. N. (2012). Are </w:t>
      </w:r>
      <w:r w:rsidR="00597827" w:rsidRPr="00CB6417">
        <w:rPr>
          <w:rFonts w:asciiTheme="majorBidi" w:hAnsiTheme="majorBidi" w:cstheme="majorBidi"/>
        </w:rPr>
        <w:t xml:space="preserve">there necessary conditions </w:t>
      </w:r>
      <w:r w:rsidRPr="00CB6417">
        <w:rPr>
          <w:rFonts w:asciiTheme="majorBidi" w:hAnsiTheme="majorBidi" w:cstheme="majorBidi"/>
        </w:rPr>
        <w:t xml:space="preserve">for </w:t>
      </w:r>
      <w:r w:rsidR="00597827" w:rsidRPr="00CB6417">
        <w:rPr>
          <w:rFonts w:asciiTheme="majorBidi" w:hAnsiTheme="majorBidi" w:cstheme="majorBidi"/>
        </w:rPr>
        <w:t xml:space="preserve">inducing </w:t>
      </w:r>
      <w:r w:rsidRPr="00CB6417">
        <w:rPr>
          <w:rFonts w:asciiTheme="majorBidi" w:hAnsiTheme="majorBidi" w:cstheme="majorBidi"/>
        </w:rPr>
        <w:t xml:space="preserve">a </w:t>
      </w:r>
      <w:r w:rsidR="00597827" w:rsidRPr="00CB6417">
        <w:rPr>
          <w:rFonts w:asciiTheme="majorBidi" w:hAnsiTheme="majorBidi" w:cstheme="majorBidi"/>
        </w:rPr>
        <w:t xml:space="preserve">sense </w:t>
      </w:r>
      <w:r w:rsidRPr="00CB6417">
        <w:rPr>
          <w:rFonts w:asciiTheme="majorBidi" w:hAnsiTheme="majorBidi" w:cstheme="majorBidi"/>
        </w:rPr>
        <w:t xml:space="preserve">of </w:t>
      </w:r>
      <w:r w:rsidR="00597827" w:rsidRPr="00CB6417">
        <w:rPr>
          <w:rFonts w:asciiTheme="majorBidi" w:hAnsiTheme="majorBidi" w:cstheme="majorBidi"/>
        </w:rPr>
        <w:t>s</w:t>
      </w:r>
      <w:r w:rsidRPr="00CB6417">
        <w:rPr>
          <w:rFonts w:asciiTheme="majorBidi" w:hAnsiTheme="majorBidi" w:cstheme="majorBidi"/>
        </w:rPr>
        <w:t xml:space="preserve">arcastic </w:t>
      </w:r>
      <w:r w:rsidR="00597827" w:rsidRPr="00CB6417">
        <w:rPr>
          <w:rFonts w:asciiTheme="majorBidi" w:hAnsiTheme="majorBidi" w:cstheme="majorBidi"/>
        </w:rPr>
        <w:t>irony</w:t>
      </w:r>
      <w:r w:rsidRPr="00CB6417">
        <w:rPr>
          <w:rFonts w:asciiTheme="majorBidi" w:hAnsiTheme="majorBidi" w:cstheme="majorBidi"/>
        </w:rPr>
        <w:t xml:space="preserve">?. </w:t>
      </w:r>
      <w:r w:rsidRPr="00CB6417">
        <w:rPr>
          <w:rFonts w:asciiTheme="majorBidi" w:hAnsiTheme="majorBidi" w:cstheme="majorBidi"/>
          <w:i/>
          <w:iCs/>
        </w:rPr>
        <w:t>Discourse Processes</w:t>
      </w:r>
      <w:r w:rsidRPr="00CB6417">
        <w:rPr>
          <w:rFonts w:asciiTheme="majorBidi" w:hAnsiTheme="majorBidi" w:cstheme="majorBidi"/>
        </w:rPr>
        <w:t xml:space="preserve">, </w:t>
      </w:r>
      <w:r w:rsidRPr="00CB6417">
        <w:rPr>
          <w:rFonts w:asciiTheme="majorBidi" w:hAnsiTheme="majorBidi" w:cstheme="majorBidi"/>
          <w:i/>
          <w:iCs/>
        </w:rPr>
        <w:t>49</w:t>
      </w:r>
      <w:r w:rsidRPr="00CB6417">
        <w:rPr>
          <w:rFonts w:asciiTheme="majorBidi" w:hAnsiTheme="majorBidi" w:cstheme="majorBidi"/>
        </w:rPr>
        <w:t>(6), 459-480.</w:t>
      </w:r>
    </w:p>
    <w:p w:rsidR="00F60956" w:rsidRPr="00CB6417" w:rsidRDefault="00E05ACA" w:rsidP="002516CF">
      <w:pPr>
        <w:suppressAutoHyphens/>
        <w:rPr>
          <w:rFonts w:asciiTheme="majorBidi" w:hAnsiTheme="majorBidi" w:cstheme="majorBidi"/>
          <w:i/>
          <w:spacing w:val="-3"/>
        </w:rPr>
      </w:pPr>
      <w:r w:rsidRPr="00CB6417">
        <w:rPr>
          <w:rFonts w:asciiTheme="majorBidi" w:hAnsiTheme="majorBidi" w:cstheme="majorBidi"/>
          <w:spacing w:val="-3"/>
        </w:rPr>
        <w:t xml:space="preserve">Clark, H. H., &amp; Gerrig, R. (1984). On the pretense theory of irony. </w:t>
      </w:r>
      <w:r w:rsidR="00F9020C" w:rsidRPr="00CB6417">
        <w:rPr>
          <w:rFonts w:asciiTheme="majorBidi" w:hAnsiTheme="majorBidi" w:cstheme="majorBidi"/>
          <w:i/>
          <w:spacing w:val="-3"/>
        </w:rPr>
        <w:t xml:space="preserve">Journal of Experimental </w:t>
      </w:r>
    </w:p>
    <w:p w:rsidR="00E05ACA" w:rsidRPr="00CB6417" w:rsidRDefault="00E05ACA" w:rsidP="002516CF">
      <w:pPr>
        <w:suppressAutoHyphens/>
        <w:ind w:firstLine="720"/>
        <w:rPr>
          <w:rFonts w:asciiTheme="majorBidi" w:hAnsiTheme="majorBidi" w:cstheme="majorBidi"/>
          <w:spacing w:val="-3"/>
        </w:rPr>
      </w:pPr>
      <w:r w:rsidRPr="00CB6417">
        <w:rPr>
          <w:rFonts w:asciiTheme="majorBidi" w:hAnsiTheme="majorBidi" w:cstheme="majorBidi"/>
          <w:i/>
          <w:spacing w:val="-3"/>
        </w:rPr>
        <w:t>Psychology: General</w:t>
      </w:r>
      <w:r w:rsidRPr="00CB6417">
        <w:rPr>
          <w:rFonts w:asciiTheme="majorBidi" w:hAnsiTheme="majorBidi" w:cstheme="majorBidi"/>
          <w:spacing w:val="-3"/>
        </w:rPr>
        <w:t xml:space="preserve">, </w:t>
      </w:r>
      <w:r w:rsidRPr="00CB6417">
        <w:rPr>
          <w:rFonts w:asciiTheme="majorBidi" w:hAnsiTheme="majorBidi" w:cstheme="majorBidi"/>
          <w:i/>
          <w:spacing w:val="-3"/>
        </w:rPr>
        <w:t>113</w:t>
      </w:r>
      <w:r w:rsidR="00F60956" w:rsidRPr="00CB6417">
        <w:rPr>
          <w:rFonts w:asciiTheme="majorBidi" w:hAnsiTheme="majorBidi" w:cstheme="majorBidi"/>
          <w:spacing w:val="-3"/>
        </w:rPr>
        <w:t>(1)</w:t>
      </w:r>
      <w:r w:rsidRPr="00CB6417">
        <w:rPr>
          <w:rFonts w:asciiTheme="majorBidi" w:hAnsiTheme="majorBidi" w:cstheme="majorBidi"/>
          <w:spacing w:val="-3"/>
        </w:rPr>
        <w:t>, 121-126.</w:t>
      </w:r>
    </w:p>
    <w:p w:rsidR="00F60956" w:rsidRPr="00CB6417" w:rsidRDefault="00F60956" w:rsidP="002516CF">
      <w:pPr>
        <w:ind w:right="26"/>
        <w:rPr>
          <w:rFonts w:asciiTheme="majorBidi" w:hAnsiTheme="majorBidi" w:cstheme="majorBidi"/>
          <w:spacing w:val="-3"/>
        </w:rPr>
      </w:pPr>
      <w:r w:rsidRPr="00CB6417">
        <w:rPr>
          <w:rFonts w:asciiTheme="majorBidi" w:hAnsiTheme="majorBidi" w:cstheme="majorBidi"/>
          <w:spacing w:val="-3"/>
        </w:rPr>
        <w:t xml:space="preserve">Colston, H. L., &amp; Gibbs Jr, R. W. (2002). Are irony and metaphor understood differently?. </w:t>
      </w:r>
    </w:p>
    <w:p w:rsidR="00F60956" w:rsidRPr="00CB6417" w:rsidRDefault="00F60956" w:rsidP="002516CF">
      <w:pPr>
        <w:ind w:right="26" w:firstLine="720"/>
        <w:rPr>
          <w:rFonts w:asciiTheme="majorBidi" w:hAnsiTheme="majorBidi" w:cstheme="majorBidi"/>
          <w:spacing w:val="-3"/>
        </w:rPr>
      </w:pPr>
      <w:r w:rsidRPr="00CB6417">
        <w:rPr>
          <w:rFonts w:asciiTheme="majorBidi" w:hAnsiTheme="majorBidi" w:cstheme="majorBidi"/>
          <w:i/>
          <w:iCs/>
          <w:spacing w:val="-3"/>
        </w:rPr>
        <w:t>Metaphor and Symbol</w:t>
      </w:r>
      <w:r w:rsidRPr="00CB6417">
        <w:rPr>
          <w:rFonts w:asciiTheme="majorBidi" w:hAnsiTheme="majorBidi" w:cstheme="majorBidi"/>
          <w:spacing w:val="-3"/>
        </w:rPr>
        <w:t xml:space="preserve">, </w:t>
      </w:r>
      <w:r w:rsidRPr="00CB6417">
        <w:rPr>
          <w:rFonts w:asciiTheme="majorBidi" w:hAnsiTheme="majorBidi" w:cstheme="majorBidi"/>
          <w:i/>
          <w:iCs/>
          <w:spacing w:val="-3"/>
        </w:rPr>
        <w:t>17</w:t>
      </w:r>
      <w:r w:rsidRPr="00CB6417">
        <w:rPr>
          <w:rFonts w:asciiTheme="majorBidi" w:hAnsiTheme="majorBidi" w:cstheme="majorBidi"/>
          <w:spacing w:val="-3"/>
        </w:rPr>
        <w:t>(1), 57-80.</w:t>
      </w:r>
    </w:p>
    <w:p w:rsidR="002C52B6" w:rsidRPr="00CB6417" w:rsidRDefault="002C52B6" w:rsidP="002516CF">
      <w:pPr>
        <w:ind w:left="731" w:hanging="731"/>
        <w:rPr>
          <w:rFonts w:asciiTheme="majorBidi" w:hAnsiTheme="majorBidi" w:cstheme="majorBidi"/>
          <w:i/>
          <w:iCs/>
        </w:rPr>
      </w:pPr>
      <w:r w:rsidRPr="00CB6417">
        <w:rPr>
          <w:rFonts w:asciiTheme="majorBidi" w:hAnsiTheme="majorBidi" w:cstheme="majorBidi"/>
          <w:i/>
          <w:iCs/>
        </w:rPr>
        <w:t xml:space="preserve">Carston, R. 2002. Thoughts and </w:t>
      </w:r>
      <w:r w:rsidR="005019FD" w:rsidRPr="00CB6417">
        <w:rPr>
          <w:rFonts w:asciiTheme="majorBidi" w:hAnsiTheme="majorBidi" w:cstheme="majorBidi"/>
          <w:i/>
          <w:iCs/>
        </w:rPr>
        <w:t>utterances</w:t>
      </w:r>
      <w:r w:rsidRPr="00CB6417">
        <w:rPr>
          <w:rFonts w:asciiTheme="majorBidi" w:hAnsiTheme="majorBidi" w:cstheme="majorBidi"/>
          <w:i/>
          <w:iCs/>
        </w:rPr>
        <w:t xml:space="preserve">: </w:t>
      </w:r>
      <w:r w:rsidR="00016941" w:rsidRPr="00CB6417">
        <w:rPr>
          <w:rFonts w:asciiTheme="majorBidi" w:hAnsiTheme="majorBidi" w:cstheme="majorBidi"/>
          <w:i/>
          <w:iCs/>
        </w:rPr>
        <w:t xml:space="preserve">The </w:t>
      </w:r>
      <w:r w:rsidR="005019FD" w:rsidRPr="00CB6417">
        <w:rPr>
          <w:rFonts w:asciiTheme="majorBidi" w:hAnsiTheme="majorBidi" w:cstheme="majorBidi"/>
          <w:i/>
          <w:iCs/>
        </w:rPr>
        <w:t>pragmatics of explicit c</w:t>
      </w:r>
      <w:r w:rsidRPr="00CB6417">
        <w:rPr>
          <w:rFonts w:asciiTheme="majorBidi" w:hAnsiTheme="majorBidi" w:cstheme="majorBidi"/>
          <w:i/>
          <w:iCs/>
        </w:rPr>
        <w:t xml:space="preserve">ommunication. Oxford: Blackwell. </w:t>
      </w:r>
    </w:p>
    <w:p w:rsidR="00382B15" w:rsidRPr="00CB6417" w:rsidRDefault="00E05ACA" w:rsidP="002516CF">
      <w:pPr>
        <w:ind w:right="26"/>
        <w:rPr>
          <w:rFonts w:asciiTheme="majorBidi" w:hAnsiTheme="majorBidi" w:cstheme="majorBidi"/>
          <w:i/>
          <w:iCs/>
        </w:rPr>
      </w:pPr>
      <w:r w:rsidRPr="00CB6417">
        <w:rPr>
          <w:rFonts w:asciiTheme="majorBidi" w:hAnsiTheme="majorBidi" w:cstheme="majorBidi"/>
        </w:rPr>
        <w:t>Du Bois, W. J. (2007). The stance triangle. In R. Englebretson (Ed.)</w:t>
      </w:r>
      <w:r w:rsidR="00382B15" w:rsidRPr="00CB6417">
        <w:rPr>
          <w:rFonts w:asciiTheme="majorBidi" w:hAnsiTheme="majorBidi" w:cstheme="majorBidi"/>
        </w:rPr>
        <w:t>.</w:t>
      </w:r>
      <w:r w:rsidRPr="00CB6417">
        <w:rPr>
          <w:rFonts w:asciiTheme="majorBidi" w:hAnsiTheme="majorBidi" w:cstheme="majorBidi"/>
          <w:i/>
          <w:iCs/>
        </w:rPr>
        <w:t xml:space="preserve"> Stancetaking in discourse: </w:t>
      </w:r>
    </w:p>
    <w:p w:rsidR="00E05ACA" w:rsidRPr="00CB6417" w:rsidRDefault="00E05ACA" w:rsidP="002516CF">
      <w:pPr>
        <w:ind w:right="26" w:firstLine="720"/>
        <w:rPr>
          <w:rFonts w:asciiTheme="majorBidi" w:hAnsiTheme="majorBidi" w:cstheme="majorBidi"/>
        </w:rPr>
      </w:pPr>
      <w:r w:rsidRPr="00CB6417">
        <w:rPr>
          <w:rFonts w:asciiTheme="majorBidi" w:hAnsiTheme="majorBidi" w:cstheme="majorBidi"/>
          <w:i/>
          <w:iCs/>
        </w:rPr>
        <w:t>Subjectivity, evaluation, interaction</w:t>
      </w:r>
      <w:r w:rsidRPr="00CB6417">
        <w:rPr>
          <w:rFonts w:asciiTheme="majorBidi" w:hAnsiTheme="majorBidi" w:cstheme="majorBidi"/>
        </w:rPr>
        <w:t xml:space="preserve"> (</w:t>
      </w:r>
      <w:r w:rsidR="00382B15" w:rsidRPr="00CB6417">
        <w:rPr>
          <w:rFonts w:asciiTheme="majorBidi" w:hAnsiTheme="majorBidi" w:cstheme="majorBidi"/>
        </w:rPr>
        <w:t xml:space="preserve">pp. </w:t>
      </w:r>
      <w:r w:rsidRPr="00CB6417">
        <w:rPr>
          <w:rFonts w:asciiTheme="majorBidi" w:hAnsiTheme="majorBidi" w:cstheme="majorBidi"/>
        </w:rPr>
        <w:t>139-182). Amsterdam</w:t>
      </w:r>
      <w:r w:rsidR="00382B15" w:rsidRPr="00CB6417">
        <w:rPr>
          <w:rFonts w:asciiTheme="majorBidi" w:hAnsiTheme="majorBidi" w:cstheme="majorBidi"/>
        </w:rPr>
        <w:t>, NL</w:t>
      </w:r>
      <w:r w:rsidRPr="00CB6417">
        <w:rPr>
          <w:rFonts w:asciiTheme="majorBidi" w:hAnsiTheme="majorBidi" w:cstheme="majorBidi"/>
        </w:rPr>
        <w:t>: John Benjamins.</w:t>
      </w:r>
    </w:p>
    <w:p w:rsidR="00382B15" w:rsidRPr="00CB6417" w:rsidRDefault="00E05ACA" w:rsidP="002516CF">
      <w:pPr>
        <w:tabs>
          <w:tab w:val="left" w:pos="-1440"/>
          <w:tab w:val="left" w:pos="-720"/>
        </w:tabs>
        <w:suppressAutoHyphens/>
        <w:rPr>
          <w:rFonts w:asciiTheme="majorBidi" w:hAnsiTheme="majorBidi" w:cstheme="majorBidi"/>
          <w:snapToGrid w:val="0"/>
        </w:rPr>
      </w:pPr>
      <w:r w:rsidRPr="00CB6417">
        <w:rPr>
          <w:rFonts w:asciiTheme="majorBidi" w:hAnsiTheme="majorBidi" w:cstheme="majorBidi"/>
          <w:snapToGrid w:val="0"/>
        </w:rPr>
        <w:t xml:space="preserve">Eisterhold, J., Attardo, S., &amp; Boxer, D. (2006). Reactions to irony in discourse: Evidence for the </w:t>
      </w:r>
    </w:p>
    <w:p w:rsidR="00E05ACA" w:rsidRPr="00CB6417" w:rsidRDefault="00382B15" w:rsidP="002516CF">
      <w:pPr>
        <w:tabs>
          <w:tab w:val="left" w:pos="-1440"/>
          <w:tab w:val="left" w:pos="-720"/>
        </w:tabs>
        <w:suppressAutoHyphens/>
        <w:rPr>
          <w:rFonts w:asciiTheme="majorBidi" w:hAnsiTheme="majorBidi" w:cstheme="majorBidi"/>
          <w:snapToGrid w:val="0"/>
        </w:rPr>
      </w:pPr>
      <w:r w:rsidRPr="00CB6417">
        <w:rPr>
          <w:rFonts w:asciiTheme="majorBidi" w:hAnsiTheme="majorBidi" w:cstheme="majorBidi"/>
          <w:snapToGrid w:val="0"/>
        </w:rPr>
        <w:tab/>
      </w:r>
      <w:r w:rsidR="00E05ACA" w:rsidRPr="00CB6417">
        <w:rPr>
          <w:rFonts w:asciiTheme="majorBidi" w:hAnsiTheme="majorBidi" w:cstheme="majorBidi"/>
          <w:snapToGrid w:val="0"/>
        </w:rPr>
        <w:t>least disruption principle.</w:t>
      </w:r>
      <w:r w:rsidR="00E05ACA" w:rsidRPr="00CB6417">
        <w:rPr>
          <w:rFonts w:asciiTheme="majorBidi" w:hAnsiTheme="majorBidi" w:cstheme="majorBidi"/>
          <w:i/>
          <w:iCs/>
          <w:snapToGrid w:val="0"/>
        </w:rPr>
        <w:t xml:space="preserve"> Journal of Pragmatics, 38</w:t>
      </w:r>
      <w:r w:rsidR="00E05ACA" w:rsidRPr="00CB6417">
        <w:rPr>
          <w:rFonts w:asciiTheme="majorBidi" w:hAnsiTheme="majorBidi" w:cstheme="majorBidi"/>
          <w:snapToGrid w:val="0"/>
        </w:rPr>
        <w:t>(8), 1239-1256.</w:t>
      </w:r>
    </w:p>
    <w:p w:rsidR="00382B15" w:rsidRPr="00CB6417" w:rsidRDefault="00E05ACA" w:rsidP="002516CF">
      <w:pPr>
        <w:tabs>
          <w:tab w:val="left" w:pos="-1440"/>
          <w:tab w:val="left" w:pos="-720"/>
        </w:tabs>
        <w:suppressAutoHyphens/>
        <w:rPr>
          <w:rFonts w:asciiTheme="majorBidi" w:hAnsiTheme="majorBidi" w:cstheme="majorBidi"/>
          <w:snapToGrid w:val="0"/>
        </w:rPr>
      </w:pPr>
      <w:r w:rsidRPr="00CB6417">
        <w:rPr>
          <w:rFonts w:asciiTheme="majorBidi" w:hAnsiTheme="majorBidi" w:cstheme="majorBidi"/>
          <w:snapToGrid w:val="0"/>
        </w:rPr>
        <w:t xml:space="preserve">Fodor, J. A. (1983). </w:t>
      </w:r>
      <w:r w:rsidRPr="00CB6417">
        <w:rPr>
          <w:rFonts w:asciiTheme="majorBidi" w:hAnsiTheme="majorBidi" w:cstheme="majorBidi"/>
          <w:i/>
          <w:iCs/>
          <w:snapToGrid w:val="0"/>
        </w:rPr>
        <w:t>The modularity of mind: An essay on faculty psychology</w:t>
      </w:r>
      <w:r w:rsidRPr="00CB6417">
        <w:rPr>
          <w:rFonts w:asciiTheme="majorBidi" w:hAnsiTheme="majorBidi" w:cstheme="majorBidi"/>
          <w:snapToGrid w:val="0"/>
        </w:rPr>
        <w:t xml:space="preserve">. Cambridge, MA: </w:t>
      </w:r>
    </w:p>
    <w:p w:rsidR="00E05ACA" w:rsidRPr="00CB6417" w:rsidRDefault="00382B15" w:rsidP="002516CF">
      <w:pPr>
        <w:tabs>
          <w:tab w:val="left" w:pos="-1440"/>
          <w:tab w:val="left" w:pos="-720"/>
        </w:tabs>
        <w:suppressAutoHyphens/>
        <w:rPr>
          <w:rFonts w:asciiTheme="majorBidi" w:hAnsiTheme="majorBidi" w:cstheme="majorBidi"/>
          <w:snapToGrid w:val="0"/>
        </w:rPr>
      </w:pPr>
      <w:r w:rsidRPr="00CB6417">
        <w:rPr>
          <w:rFonts w:asciiTheme="majorBidi" w:hAnsiTheme="majorBidi" w:cstheme="majorBidi"/>
          <w:snapToGrid w:val="0"/>
        </w:rPr>
        <w:tab/>
      </w:r>
      <w:r w:rsidR="00E05ACA" w:rsidRPr="00CB6417">
        <w:rPr>
          <w:rFonts w:asciiTheme="majorBidi" w:hAnsiTheme="majorBidi" w:cstheme="majorBidi"/>
          <w:snapToGrid w:val="0"/>
        </w:rPr>
        <w:t xml:space="preserve">MIT Press. </w:t>
      </w:r>
    </w:p>
    <w:p w:rsidR="00382B15" w:rsidRPr="00CB6417" w:rsidRDefault="00E05ACA" w:rsidP="002516CF">
      <w:pPr>
        <w:rPr>
          <w:rFonts w:asciiTheme="majorBidi" w:hAnsiTheme="majorBidi" w:cstheme="majorBidi"/>
          <w:spacing w:val="-3"/>
        </w:rPr>
      </w:pPr>
      <w:r w:rsidRPr="00CB6417">
        <w:rPr>
          <w:rFonts w:asciiTheme="majorBidi" w:hAnsiTheme="majorBidi" w:cstheme="majorBidi"/>
          <w:spacing w:val="-3"/>
        </w:rPr>
        <w:t xml:space="preserve">Gibbs, R. W. (1994). </w:t>
      </w:r>
      <w:r w:rsidRPr="00CB6417">
        <w:rPr>
          <w:rFonts w:asciiTheme="majorBidi" w:hAnsiTheme="majorBidi" w:cstheme="majorBidi"/>
          <w:i/>
          <w:iCs/>
          <w:spacing w:val="-3"/>
        </w:rPr>
        <w:t>The poetics of mind: Fi</w:t>
      </w:r>
      <w:r w:rsidR="00F9020C" w:rsidRPr="00CB6417">
        <w:rPr>
          <w:rFonts w:asciiTheme="majorBidi" w:hAnsiTheme="majorBidi" w:cstheme="majorBidi"/>
          <w:i/>
          <w:iCs/>
          <w:spacing w:val="-3"/>
        </w:rPr>
        <w:t xml:space="preserve">gurative thought, language, and </w:t>
      </w:r>
      <w:r w:rsidRPr="00CB6417">
        <w:rPr>
          <w:rFonts w:asciiTheme="majorBidi" w:hAnsiTheme="majorBidi" w:cstheme="majorBidi"/>
          <w:i/>
          <w:iCs/>
          <w:spacing w:val="-3"/>
        </w:rPr>
        <w:t>understanding</w:t>
      </w:r>
      <w:r w:rsidRPr="00CB6417">
        <w:rPr>
          <w:rFonts w:asciiTheme="majorBidi" w:hAnsiTheme="majorBidi" w:cstheme="majorBidi"/>
          <w:spacing w:val="-3"/>
        </w:rPr>
        <w:t xml:space="preserve">. </w:t>
      </w:r>
      <w:r w:rsidR="00F9020C" w:rsidRPr="00CB6417">
        <w:rPr>
          <w:rFonts w:asciiTheme="majorBidi" w:hAnsiTheme="majorBidi" w:cstheme="majorBidi"/>
          <w:spacing w:val="-3"/>
        </w:rPr>
        <w:t xml:space="preserve"> </w:t>
      </w:r>
      <w:r w:rsidRPr="00CB6417">
        <w:rPr>
          <w:rFonts w:asciiTheme="majorBidi" w:hAnsiTheme="majorBidi" w:cstheme="majorBidi"/>
          <w:spacing w:val="-3"/>
        </w:rPr>
        <w:t xml:space="preserve">New </w:t>
      </w:r>
    </w:p>
    <w:p w:rsidR="00E05ACA" w:rsidRPr="00CB6417" w:rsidRDefault="00E05ACA" w:rsidP="002516CF">
      <w:pPr>
        <w:ind w:firstLine="720"/>
        <w:rPr>
          <w:rFonts w:asciiTheme="majorBidi" w:hAnsiTheme="majorBidi" w:cstheme="majorBidi"/>
          <w:spacing w:val="-3"/>
        </w:rPr>
      </w:pPr>
      <w:r w:rsidRPr="00CB6417">
        <w:rPr>
          <w:rFonts w:asciiTheme="majorBidi" w:hAnsiTheme="majorBidi" w:cstheme="majorBidi"/>
          <w:spacing w:val="-3"/>
        </w:rPr>
        <w:t>York</w:t>
      </w:r>
      <w:r w:rsidR="00382B15" w:rsidRPr="00CB6417">
        <w:rPr>
          <w:rFonts w:asciiTheme="majorBidi" w:hAnsiTheme="majorBidi" w:cstheme="majorBidi"/>
          <w:spacing w:val="-3"/>
        </w:rPr>
        <w:t>, NY</w:t>
      </w:r>
      <w:r w:rsidRPr="00CB6417">
        <w:rPr>
          <w:rFonts w:asciiTheme="majorBidi" w:hAnsiTheme="majorBidi" w:cstheme="majorBidi"/>
          <w:spacing w:val="-3"/>
        </w:rPr>
        <w:t xml:space="preserve">: Cambridge University Press. </w:t>
      </w:r>
    </w:p>
    <w:p w:rsidR="00382B15" w:rsidRPr="00CB6417" w:rsidRDefault="00E05ACA" w:rsidP="002516CF">
      <w:pPr>
        <w:ind w:right="600"/>
        <w:rPr>
          <w:rFonts w:asciiTheme="majorBidi" w:hAnsiTheme="majorBidi" w:cstheme="majorBidi"/>
          <w:spacing w:val="-3"/>
        </w:rPr>
      </w:pPr>
      <w:r w:rsidRPr="00CB6417">
        <w:rPr>
          <w:rFonts w:asciiTheme="majorBidi" w:hAnsiTheme="majorBidi" w:cstheme="majorBidi"/>
          <w:spacing w:val="-3"/>
        </w:rPr>
        <w:t>G</w:t>
      </w:r>
      <w:r w:rsidR="00382B15" w:rsidRPr="00CB6417">
        <w:rPr>
          <w:rFonts w:asciiTheme="majorBidi" w:hAnsiTheme="majorBidi" w:cstheme="majorBidi"/>
          <w:spacing w:val="-3"/>
        </w:rPr>
        <w:t>ibbs, R. W. and H. L. Colston (E</w:t>
      </w:r>
      <w:r w:rsidRPr="00CB6417">
        <w:rPr>
          <w:rFonts w:asciiTheme="majorBidi" w:hAnsiTheme="majorBidi" w:cstheme="majorBidi"/>
          <w:spacing w:val="-3"/>
        </w:rPr>
        <w:t>ds.)</w:t>
      </w:r>
      <w:r w:rsidR="00382B15" w:rsidRPr="00CB6417">
        <w:rPr>
          <w:rFonts w:asciiTheme="majorBidi" w:hAnsiTheme="majorBidi" w:cstheme="majorBidi"/>
          <w:spacing w:val="-3"/>
        </w:rPr>
        <w:t xml:space="preserve">. </w:t>
      </w:r>
      <w:r w:rsidRPr="00CB6417">
        <w:rPr>
          <w:rFonts w:asciiTheme="majorBidi" w:hAnsiTheme="majorBidi" w:cstheme="majorBidi"/>
          <w:spacing w:val="-3"/>
        </w:rPr>
        <w:t xml:space="preserve"> (2007). </w:t>
      </w:r>
      <w:r w:rsidRPr="00CB6417">
        <w:rPr>
          <w:rFonts w:asciiTheme="majorBidi" w:hAnsiTheme="majorBidi" w:cstheme="majorBidi"/>
          <w:i/>
          <w:spacing w:val="-3"/>
        </w:rPr>
        <w:t>Irony in Language and Thought</w:t>
      </w:r>
      <w:r w:rsidR="00F9020C" w:rsidRPr="00CB6417">
        <w:rPr>
          <w:rFonts w:asciiTheme="majorBidi" w:hAnsiTheme="majorBidi" w:cstheme="majorBidi"/>
          <w:spacing w:val="-3"/>
        </w:rPr>
        <w:t xml:space="preserve">. New York, </w:t>
      </w:r>
    </w:p>
    <w:p w:rsidR="00E05ACA" w:rsidRPr="00CB6417" w:rsidRDefault="00E05ACA" w:rsidP="002516CF">
      <w:pPr>
        <w:ind w:right="600" w:firstLine="720"/>
        <w:rPr>
          <w:rFonts w:asciiTheme="majorBidi" w:hAnsiTheme="majorBidi" w:cstheme="majorBidi"/>
          <w:spacing w:val="-3"/>
        </w:rPr>
      </w:pPr>
      <w:r w:rsidRPr="00CB6417">
        <w:rPr>
          <w:rFonts w:asciiTheme="majorBidi" w:hAnsiTheme="majorBidi" w:cstheme="majorBidi"/>
          <w:spacing w:val="-3"/>
        </w:rPr>
        <w:t>NY</w:t>
      </w:r>
      <w:r w:rsidR="00CF218B" w:rsidRPr="00CB6417">
        <w:rPr>
          <w:rFonts w:asciiTheme="majorBidi" w:hAnsiTheme="majorBidi" w:cstheme="majorBidi"/>
          <w:spacing w:val="-3"/>
        </w:rPr>
        <w:t>: Lawrence E</w:t>
      </w:r>
      <w:r w:rsidRPr="00CB6417">
        <w:rPr>
          <w:rFonts w:asciiTheme="majorBidi" w:hAnsiTheme="majorBidi" w:cstheme="majorBidi"/>
          <w:spacing w:val="-3"/>
        </w:rPr>
        <w:t>rlbaum.</w:t>
      </w:r>
    </w:p>
    <w:p w:rsidR="00382B15" w:rsidRPr="00CB6417" w:rsidRDefault="00E05ACA" w:rsidP="002516CF">
      <w:pPr>
        <w:rPr>
          <w:rFonts w:asciiTheme="majorBidi" w:hAnsiTheme="majorBidi" w:cstheme="majorBidi"/>
          <w:i/>
          <w:iCs/>
          <w:spacing w:val="-3"/>
        </w:rPr>
      </w:pPr>
      <w:r w:rsidRPr="00CB6417">
        <w:rPr>
          <w:rFonts w:asciiTheme="majorBidi" w:hAnsiTheme="majorBidi" w:cstheme="majorBidi"/>
          <w:spacing w:val="-3"/>
        </w:rPr>
        <w:t>Giora, R. (1997). Understanding figurative and literal language: The graded salience hypothesis.</w:t>
      </w:r>
      <w:r w:rsidRPr="00CB6417">
        <w:rPr>
          <w:rFonts w:asciiTheme="majorBidi" w:hAnsiTheme="majorBidi" w:cstheme="majorBidi"/>
          <w:i/>
          <w:iCs/>
          <w:spacing w:val="-3"/>
        </w:rPr>
        <w:t xml:space="preserve"> </w:t>
      </w:r>
    </w:p>
    <w:p w:rsidR="00E05ACA" w:rsidRPr="00CB6417" w:rsidRDefault="00E05ACA" w:rsidP="002516CF">
      <w:pPr>
        <w:ind w:firstLine="720"/>
        <w:rPr>
          <w:rFonts w:asciiTheme="majorBidi" w:hAnsiTheme="majorBidi" w:cstheme="majorBidi"/>
          <w:spacing w:val="-3"/>
        </w:rPr>
      </w:pPr>
      <w:r w:rsidRPr="00CB6417">
        <w:rPr>
          <w:rFonts w:asciiTheme="majorBidi" w:hAnsiTheme="majorBidi" w:cstheme="majorBidi"/>
          <w:i/>
          <w:iCs/>
          <w:spacing w:val="-3"/>
        </w:rPr>
        <w:t>Cognitive Linguistics, 8</w:t>
      </w:r>
      <w:r w:rsidRPr="00CB6417">
        <w:rPr>
          <w:rFonts w:asciiTheme="majorBidi" w:hAnsiTheme="majorBidi" w:cstheme="majorBidi"/>
          <w:spacing w:val="-3"/>
        </w:rPr>
        <w:t xml:space="preserve">(3), 183-206. </w:t>
      </w:r>
    </w:p>
    <w:p w:rsidR="00382B15" w:rsidRPr="00CB6417" w:rsidRDefault="00E05ACA" w:rsidP="002516CF">
      <w:pPr>
        <w:rPr>
          <w:rFonts w:asciiTheme="majorBidi" w:hAnsiTheme="majorBidi" w:cstheme="majorBidi"/>
          <w:spacing w:val="-3"/>
        </w:rPr>
      </w:pPr>
      <w:r w:rsidRPr="00CB6417">
        <w:rPr>
          <w:rFonts w:asciiTheme="majorBidi" w:hAnsiTheme="majorBidi" w:cstheme="majorBidi"/>
          <w:spacing w:val="-3"/>
        </w:rPr>
        <w:t xml:space="preserve">Giora, R. (2003). </w:t>
      </w:r>
      <w:r w:rsidRPr="00CB6417">
        <w:rPr>
          <w:rFonts w:asciiTheme="majorBidi" w:hAnsiTheme="majorBidi" w:cstheme="majorBidi"/>
          <w:i/>
          <w:iCs/>
          <w:spacing w:val="-3"/>
        </w:rPr>
        <w:t>On our mind: Salience, context, and figurative language</w:t>
      </w:r>
      <w:r w:rsidRPr="00CB6417">
        <w:rPr>
          <w:rFonts w:asciiTheme="majorBidi" w:hAnsiTheme="majorBidi" w:cstheme="majorBidi"/>
          <w:spacing w:val="-3"/>
        </w:rPr>
        <w:t>. New York</w:t>
      </w:r>
      <w:r w:rsidR="00382B15" w:rsidRPr="00CB6417">
        <w:rPr>
          <w:rFonts w:asciiTheme="majorBidi" w:hAnsiTheme="majorBidi" w:cstheme="majorBidi"/>
          <w:spacing w:val="-3"/>
        </w:rPr>
        <w:t>, NY</w:t>
      </w:r>
      <w:r w:rsidRPr="00CB6417">
        <w:rPr>
          <w:rFonts w:asciiTheme="majorBidi" w:hAnsiTheme="majorBidi" w:cstheme="majorBidi"/>
          <w:spacing w:val="-3"/>
        </w:rPr>
        <w:t xml:space="preserve">: Oxford </w:t>
      </w:r>
    </w:p>
    <w:p w:rsidR="00E05ACA" w:rsidRPr="00CB6417" w:rsidRDefault="00E05ACA" w:rsidP="002516CF">
      <w:pPr>
        <w:ind w:firstLine="720"/>
        <w:rPr>
          <w:rFonts w:asciiTheme="majorBidi" w:hAnsiTheme="majorBidi" w:cstheme="majorBidi"/>
          <w:spacing w:val="-3"/>
        </w:rPr>
      </w:pPr>
      <w:r w:rsidRPr="00CB6417">
        <w:rPr>
          <w:rFonts w:asciiTheme="majorBidi" w:hAnsiTheme="majorBidi" w:cstheme="majorBidi"/>
          <w:spacing w:val="-3"/>
        </w:rPr>
        <w:t xml:space="preserve">University Press. </w:t>
      </w:r>
    </w:p>
    <w:p w:rsidR="00DF4C24" w:rsidRPr="00CB6417" w:rsidRDefault="00382B15" w:rsidP="002516CF">
      <w:pPr>
        <w:tabs>
          <w:tab w:val="left" w:pos="-720"/>
        </w:tabs>
        <w:suppressAutoHyphens/>
        <w:rPr>
          <w:rFonts w:asciiTheme="majorBidi" w:hAnsiTheme="majorBidi" w:cstheme="majorBidi"/>
        </w:rPr>
      </w:pPr>
      <w:r w:rsidRPr="00CB6417">
        <w:rPr>
          <w:rFonts w:asciiTheme="majorBidi" w:hAnsiTheme="majorBidi" w:cstheme="majorBidi"/>
        </w:rPr>
        <w:t>Giora, R. (2007). And Olmert is a responsible man</w:t>
      </w:r>
      <w:r w:rsidR="00E05ACA" w:rsidRPr="00CB6417">
        <w:rPr>
          <w:rFonts w:asciiTheme="majorBidi" w:hAnsiTheme="majorBidi" w:cstheme="majorBidi"/>
        </w:rPr>
        <w:t xml:space="preserve"> - On the priority of salience-based yet </w:t>
      </w:r>
    </w:p>
    <w:p w:rsidR="00E05ACA" w:rsidRPr="00CB6417" w:rsidRDefault="00DF4C24" w:rsidP="002516CF">
      <w:pPr>
        <w:tabs>
          <w:tab w:val="left" w:pos="-720"/>
        </w:tabs>
        <w:suppressAutoHyphens/>
        <w:rPr>
          <w:rFonts w:asciiTheme="majorBidi" w:hAnsiTheme="majorBidi" w:cstheme="majorBidi"/>
        </w:rPr>
      </w:pPr>
      <w:r w:rsidRPr="00CB6417">
        <w:rPr>
          <w:rFonts w:asciiTheme="majorBidi" w:hAnsiTheme="majorBidi" w:cstheme="majorBidi"/>
        </w:rPr>
        <w:tab/>
      </w:r>
      <w:r w:rsidR="00E05ACA" w:rsidRPr="00CB6417">
        <w:rPr>
          <w:rFonts w:asciiTheme="majorBidi" w:hAnsiTheme="majorBidi" w:cstheme="majorBidi"/>
        </w:rPr>
        <w:t xml:space="preserve">incompatible interpretations in non-literal language. </w:t>
      </w:r>
      <w:r w:rsidR="00E05ACA" w:rsidRPr="00CB6417">
        <w:rPr>
          <w:rFonts w:asciiTheme="majorBidi" w:hAnsiTheme="majorBidi" w:cstheme="majorBidi"/>
          <w:i/>
          <w:iCs/>
        </w:rPr>
        <w:t>Cognitive Studies, 14</w:t>
      </w:r>
      <w:r w:rsidRPr="00CB6417">
        <w:rPr>
          <w:rFonts w:asciiTheme="majorBidi" w:hAnsiTheme="majorBidi" w:cstheme="majorBidi"/>
        </w:rPr>
        <w:t>(</w:t>
      </w:r>
      <w:r w:rsidR="00E05ACA" w:rsidRPr="00CB6417">
        <w:rPr>
          <w:rFonts w:asciiTheme="majorBidi" w:hAnsiTheme="majorBidi" w:cstheme="majorBidi"/>
        </w:rPr>
        <w:t>3</w:t>
      </w:r>
      <w:r w:rsidRPr="00CB6417">
        <w:rPr>
          <w:rFonts w:asciiTheme="majorBidi" w:hAnsiTheme="majorBidi" w:cstheme="majorBidi"/>
        </w:rPr>
        <w:t>)</w:t>
      </w:r>
      <w:r w:rsidR="00E05ACA" w:rsidRPr="00CB6417">
        <w:rPr>
          <w:rFonts w:asciiTheme="majorBidi" w:hAnsiTheme="majorBidi" w:cstheme="majorBidi"/>
        </w:rPr>
        <w:t>, 269-281.</w:t>
      </w:r>
    </w:p>
    <w:p w:rsidR="00DF4C24" w:rsidRPr="00CB6417" w:rsidRDefault="008D2AF3" w:rsidP="002516CF">
      <w:pPr>
        <w:tabs>
          <w:tab w:val="left" w:pos="-720"/>
        </w:tabs>
        <w:suppressAutoHyphens/>
        <w:rPr>
          <w:rFonts w:asciiTheme="majorBidi" w:hAnsiTheme="majorBidi" w:cstheme="majorBidi"/>
          <w:i/>
          <w:iCs/>
        </w:rPr>
      </w:pPr>
      <w:r w:rsidRPr="00CB6417">
        <w:rPr>
          <w:rFonts w:asciiTheme="majorBidi" w:hAnsiTheme="majorBidi" w:cstheme="majorBidi"/>
        </w:rPr>
        <w:t>Giora, R. (2011). Will anticipating iron</w:t>
      </w:r>
      <w:r w:rsidR="00DF4C24" w:rsidRPr="00CB6417">
        <w:rPr>
          <w:rFonts w:asciiTheme="majorBidi" w:hAnsiTheme="majorBidi" w:cstheme="majorBidi"/>
        </w:rPr>
        <w:t>y facilitate it immediately? In</w:t>
      </w:r>
      <w:r w:rsidRPr="00CB6417">
        <w:rPr>
          <w:rFonts w:asciiTheme="majorBidi" w:hAnsiTheme="majorBidi" w:cstheme="majorBidi"/>
        </w:rPr>
        <w:t xml:space="preserve"> M. </w:t>
      </w:r>
      <w:r w:rsidR="00DF4C24" w:rsidRPr="00CB6417">
        <w:rPr>
          <w:rFonts w:asciiTheme="majorBidi" w:hAnsiTheme="majorBidi" w:cstheme="majorBidi"/>
        </w:rPr>
        <w:t xml:space="preserve">Dynel, </w:t>
      </w:r>
      <w:r w:rsidRPr="00CB6417">
        <w:rPr>
          <w:rFonts w:asciiTheme="majorBidi" w:hAnsiTheme="majorBidi" w:cstheme="majorBidi"/>
        </w:rPr>
        <w:t>(</w:t>
      </w:r>
      <w:r w:rsidR="00DF4C24" w:rsidRPr="00CB6417">
        <w:rPr>
          <w:rFonts w:asciiTheme="majorBidi" w:hAnsiTheme="majorBidi" w:cstheme="majorBidi"/>
        </w:rPr>
        <w:t>Ed.),</w:t>
      </w:r>
      <w:r w:rsidRPr="00CB6417">
        <w:rPr>
          <w:rFonts w:asciiTheme="majorBidi" w:hAnsiTheme="majorBidi" w:cstheme="majorBidi"/>
        </w:rPr>
        <w:t xml:space="preserve"> </w:t>
      </w:r>
      <w:r w:rsidRPr="00CB6417">
        <w:rPr>
          <w:rFonts w:asciiTheme="majorBidi" w:hAnsiTheme="majorBidi" w:cstheme="majorBidi"/>
          <w:i/>
          <w:iCs/>
        </w:rPr>
        <w:t xml:space="preserve">The </w:t>
      </w:r>
    </w:p>
    <w:p w:rsidR="008D2AF3" w:rsidRPr="00CB6417" w:rsidRDefault="008D2AF3" w:rsidP="002516CF">
      <w:pPr>
        <w:tabs>
          <w:tab w:val="left" w:pos="-720"/>
        </w:tabs>
        <w:suppressAutoHyphens/>
        <w:ind w:left="720"/>
        <w:rPr>
          <w:rFonts w:asciiTheme="majorBidi" w:hAnsiTheme="majorBidi" w:cstheme="majorBidi"/>
        </w:rPr>
      </w:pPr>
      <w:r w:rsidRPr="00CB6417">
        <w:rPr>
          <w:rFonts w:asciiTheme="majorBidi" w:hAnsiTheme="majorBidi" w:cstheme="majorBidi"/>
          <w:i/>
          <w:iCs/>
        </w:rPr>
        <w:lastRenderedPageBreak/>
        <w:t xml:space="preserve">Pragmatics of Humour </w:t>
      </w:r>
      <w:r w:rsidRPr="00CB6417">
        <w:rPr>
          <w:rStyle w:val="Strong"/>
          <w:rFonts w:asciiTheme="majorBidi" w:hAnsiTheme="majorBidi" w:cstheme="majorBidi"/>
          <w:b w:val="0"/>
          <w:bCs w:val="0"/>
          <w:i/>
          <w:iCs/>
        </w:rPr>
        <w:t>across Discourse Domains</w:t>
      </w:r>
      <w:r w:rsidRPr="00CB6417">
        <w:rPr>
          <w:rStyle w:val="Strong"/>
          <w:rFonts w:asciiTheme="majorBidi" w:hAnsiTheme="majorBidi" w:cstheme="majorBidi"/>
          <w:b w:val="0"/>
          <w:bCs w:val="0"/>
        </w:rPr>
        <w:t xml:space="preserve"> (</w:t>
      </w:r>
      <w:r w:rsidR="00DF4C24" w:rsidRPr="00CB6417">
        <w:rPr>
          <w:rStyle w:val="Strong"/>
          <w:rFonts w:asciiTheme="majorBidi" w:hAnsiTheme="majorBidi" w:cstheme="majorBidi"/>
          <w:b w:val="0"/>
          <w:bCs w:val="0"/>
        </w:rPr>
        <w:t xml:space="preserve">pp. </w:t>
      </w:r>
      <w:r w:rsidRPr="00CB6417">
        <w:rPr>
          <w:rStyle w:val="Strong"/>
          <w:rFonts w:asciiTheme="majorBidi" w:hAnsiTheme="majorBidi" w:cstheme="majorBidi"/>
          <w:b w:val="0"/>
          <w:bCs w:val="0"/>
        </w:rPr>
        <w:t>19-31</w:t>
      </w:r>
      <w:r w:rsidRPr="00CB6417">
        <w:rPr>
          <w:rStyle w:val="Strong"/>
          <w:rFonts w:asciiTheme="majorBidi" w:hAnsiTheme="majorBidi" w:cstheme="majorBidi"/>
        </w:rPr>
        <w:t>)</w:t>
      </w:r>
      <w:r w:rsidRPr="00CB6417">
        <w:rPr>
          <w:rFonts w:asciiTheme="majorBidi" w:hAnsiTheme="majorBidi" w:cstheme="majorBidi"/>
        </w:rPr>
        <w:t>. Amsterdam</w:t>
      </w:r>
      <w:r w:rsidR="00DF4C24" w:rsidRPr="00CB6417">
        <w:rPr>
          <w:rFonts w:asciiTheme="majorBidi" w:hAnsiTheme="majorBidi" w:cstheme="majorBidi"/>
        </w:rPr>
        <w:t>, NL</w:t>
      </w:r>
      <w:r w:rsidRPr="00CB6417">
        <w:rPr>
          <w:rFonts w:asciiTheme="majorBidi" w:hAnsiTheme="majorBidi" w:cstheme="majorBidi"/>
        </w:rPr>
        <w:t>: John Benjamins.</w:t>
      </w:r>
    </w:p>
    <w:p w:rsidR="00D93AD3" w:rsidRPr="00CB6417" w:rsidRDefault="00E05ACA" w:rsidP="002516CF">
      <w:pPr>
        <w:tabs>
          <w:tab w:val="left" w:pos="-720"/>
        </w:tabs>
        <w:suppressAutoHyphens/>
        <w:rPr>
          <w:rFonts w:asciiTheme="majorBidi" w:hAnsiTheme="majorBidi" w:cstheme="majorBidi"/>
        </w:rPr>
      </w:pPr>
      <w:r w:rsidRPr="00CB6417">
        <w:rPr>
          <w:rFonts w:asciiTheme="majorBidi" w:hAnsiTheme="majorBidi" w:cstheme="majorBidi"/>
        </w:rPr>
        <w:t xml:space="preserve">Giora, R., &amp; Gur, I. (2003). Irony in conversation: Salience and context effects. In B. Nerlich, Z. </w:t>
      </w:r>
    </w:p>
    <w:p w:rsidR="00E05ACA" w:rsidRPr="00CB6417" w:rsidRDefault="00D93AD3" w:rsidP="002516CF">
      <w:pPr>
        <w:tabs>
          <w:tab w:val="left" w:pos="-720"/>
        </w:tabs>
        <w:suppressAutoHyphens/>
        <w:ind w:left="720"/>
        <w:rPr>
          <w:rFonts w:asciiTheme="majorBidi" w:hAnsiTheme="majorBidi" w:cstheme="majorBidi"/>
          <w:i/>
          <w:iCs/>
        </w:rPr>
      </w:pPr>
      <w:r w:rsidRPr="00CB6417">
        <w:rPr>
          <w:rFonts w:asciiTheme="majorBidi" w:hAnsiTheme="majorBidi" w:cstheme="majorBidi"/>
        </w:rPr>
        <w:t xml:space="preserve">Todd, </w:t>
      </w:r>
      <w:r w:rsidR="00E05ACA" w:rsidRPr="00CB6417">
        <w:rPr>
          <w:rFonts w:asciiTheme="majorBidi" w:hAnsiTheme="majorBidi" w:cstheme="majorBidi"/>
        </w:rPr>
        <w:t>V</w:t>
      </w:r>
      <w:r w:rsidRPr="00CB6417">
        <w:rPr>
          <w:rFonts w:asciiTheme="majorBidi" w:hAnsiTheme="majorBidi" w:cstheme="majorBidi"/>
        </w:rPr>
        <w:t>. Herman,</w:t>
      </w:r>
      <w:r w:rsidR="00E05ACA" w:rsidRPr="00CB6417">
        <w:rPr>
          <w:rFonts w:asciiTheme="majorBidi" w:hAnsiTheme="majorBidi" w:cstheme="majorBidi"/>
        </w:rPr>
        <w:t xml:space="preserve"> &amp; D. D. Clarke (Eds.), </w:t>
      </w:r>
      <w:r w:rsidR="00E05ACA" w:rsidRPr="00CB6417">
        <w:rPr>
          <w:rFonts w:asciiTheme="majorBidi" w:hAnsiTheme="majorBidi" w:cstheme="majorBidi"/>
          <w:i/>
          <w:iCs/>
        </w:rPr>
        <w:t>Polysemy: Flexible patterns of meanings in language and mind</w:t>
      </w:r>
      <w:r w:rsidR="00E05ACA" w:rsidRPr="00CB6417">
        <w:rPr>
          <w:rFonts w:asciiTheme="majorBidi" w:hAnsiTheme="majorBidi" w:cstheme="majorBidi"/>
        </w:rPr>
        <w:t xml:space="preserve"> (pp. 297-316). Berlin</w:t>
      </w:r>
      <w:r w:rsidR="00DF4C24" w:rsidRPr="00CB6417">
        <w:rPr>
          <w:rFonts w:asciiTheme="majorBidi" w:hAnsiTheme="majorBidi" w:cstheme="majorBidi"/>
        </w:rPr>
        <w:t>, Germany</w:t>
      </w:r>
      <w:r w:rsidR="00E05ACA" w:rsidRPr="00CB6417">
        <w:rPr>
          <w:rFonts w:asciiTheme="majorBidi" w:hAnsiTheme="majorBidi" w:cstheme="majorBidi"/>
        </w:rPr>
        <w:t xml:space="preserve">: Walter de Gruyter. </w:t>
      </w:r>
    </w:p>
    <w:p w:rsidR="00DF4C24" w:rsidRPr="00CB6417" w:rsidRDefault="00DF4C24" w:rsidP="002516CF">
      <w:pPr>
        <w:tabs>
          <w:tab w:val="left" w:pos="-720"/>
        </w:tabs>
        <w:suppressAutoHyphens/>
        <w:rPr>
          <w:rFonts w:asciiTheme="majorBidi" w:hAnsiTheme="majorBidi" w:cstheme="majorBidi"/>
        </w:rPr>
      </w:pPr>
      <w:r w:rsidRPr="00CB6417">
        <w:rPr>
          <w:rFonts w:asciiTheme="majorBidi" w:hAnsiTheme="majorBidi" w:cstheme="majorBidi"/>
        </w:rPr>
        <w:t xml:space="preserve">Giora, R., Fein, O., Ganzi, J., Levi, N. A., &amp; Sabah, H. (2005). On negation as mitigation: The </w:t>
      </w:r>
    </w:p>
    <w:p w:rsidR="00DF4C24" w:rsidRPr="00CB6417" w:rsidRDefault="00DF4C24" w:rsidP="002516CF">
      <w:pPr>
        <w:tabs>
          <w:tab w:val="left" w:pos="-720"/>
        </w:tabs>
        <w:suppressAutoHyphens/>
        <w:rPr>
          <w:rFonts w:asciiTheme="majorBidi" w:hAnsiTheme="majorBidi" w:cstheme="majorBidi"/>
        </w:rPr>
      </w:pPr>
      <w:r w:rsidRPr="00CB6417">
        <w:rPr>
          <w:rFonts w:asciiTheme="majorBidi" w:hAnsiTheme="majorBidi" w:cstheme="majorBidi"/>
        </w:rPr>
        <w:tab/>
        <w:t xml:space="preserve">case of negative irony. </w:t>
      </w:r>
      <w:r w:rsidRPr="00CB6417">
        <w:rPr>
          <w:rFonts w:asciiTheme="majorBidi" w:hAnsiTheme="majorBidi" w:cstheme="majorBidi"/>
          <w:i/>
          <w:iCs/>
        </w:rPr>
        <w:t>Discourse Processes</w:t>
      </w:r>
      <w:r w:rsidRPr="00CB6417">
        <w:rPr>
          <w:rFonts w:asciiTheme="majorBidi" w:hAnsiTheme="majorBidi" w:cstheme="majorBidi"/>
        </w:rPr>
        <w:t xml:space="preserve">, </w:t>
      </w:r>
      <w:r w:rsidRPr="00CB6417">
        <w:rPr>
          <w:rFonts w:asciiTheme="majorBidi" w:hAnsiTheme="majorBidi" w:cstheme="majorBidi"/>
          <w:i/>
          <w:iCs/>
        </w:rPr>
        <w:t>39</w:t>
      </w:r>
      <w:r w:rsidRPr="00CB6417">
        <w:rPr>
          <w:rFonts w:asciiTheme="majorBidi" w:hAnsiTheme="majorBidi" w:cstheme="majorBidi"/>
        </w:rPr>
        <w:t>(1), 81-100.</w:t>
      </w:r>
    </w:p>
    <w:p w:rsidR="00DF4C24" w:rsidRPr="00CB6417" w:rsidRDefault="00E05ACA" w:rsidP="002516CF">
      <w:pPr>
        <w:tabs>
          <w:tab w:val="left" w:pos="-720"/>
        </w:tabs>
        <w:suppressAutoHyphens/>
        <w:rPr>
          <w:rFonts w:asciiTheme="majorBidi" w:hAnsiTheme="majorBidi" w:cstheme="majorBidi"/>
        </w:rPr>
      </w:pPr>
      <w:r w:rsidRPr="00CB6417">
        <w:rPr>
          <w:rFonts w:asciiTheme="majorBidi" w:hAnsiTheme="majorBidi" w:cstheme="majorBidi"/>
        </w:rPr>
        <w:t xml:space="preserve">Giora, R., Fein, O., Kaufman, R., Eisenberg, D., &amp; Erez, S. (2009). Does an "ironic situation" </w:t>
      </w:r>
    </w:p>
    <w:p w:rsidR="00E05ACA" w:rsidRPr="00CB6417" w:rsidRDefault="00E05ACA" w:rsidP="002516CF">
      <w:pPr>
        <w:tabs>
          <w:tab w:val="left" w:pos="-720"/>
        </w:tabs>
        <w:suppressAutoHyphens/>
        <w:ind w:left="720"/>
        <w:rPr>
          <w:rFonts w:asciiTheme="majorBidi" w:hAnsiTheme="majorBidi" w:cstheme="majorBidi"/>
          <w:i/>
          <w:iCs/>
        </w:rPr>
      </w:pPr>
      <w:r w:rsidRPr="00CB6417">
        <w:rPr>
          <w:rFonts w:asciiTheme="majorBidi" w:hAnsiTheme="majorBidi" w:cstheme="majorBidi"/>
        </w:rPr>
        <w:t>favor an ironic interpretation? I</w:t>
      </w:r>
      <w:r w:rsidR="00C87E51" w:rsidRPr="00CB6417">
        <w:rPr>
          <w:rFonts w:asciiTheme="majorBidi" w:hAnsiTheme="majorBidi" w:cstheme="majorBidi"/>
        </w:rPr>
        <w:t>n G. Brône</w:t>
      </w:r>
      <w:r w:rsidR="00DF4C24" w:rsidRPr="00CB6417">
        <w:rPr>
          <w:rFonts w:asciiTheme="majorBidi" w:hAnsiTheme="majorBidi" w:cstheme="majorBidi"/>
        </w:rPr>
        <w:t xml:space="preserve"> &amp; </w:t>
      </w:r>
      <w:r w:rsidRPr="00CB6417">
        <w:rPr>
          <w:rFonts w:asciiTheme="majorBidi" w:hAnsiTheme="majorBidi" w:cstheme="majorBidi"/>
        </w:rPr>
        <w:t>J.</w:t>
      </w:r>
      <w:r w:rsidR="00DF4C24" w:rsidRPr="00CB6417">
        <w:rPr>
          <w:rFonts w:asciiTheme="majorBidi" w:hAnsiTheme="majorBidi" w:cstheme="majorBidi"/>
        </w:rPr>
        <w:t xml:space="preserve"> Vandaele</w:t>
      </w:r>
      <w:r w:rsidRPr="00CB6417">
        <w:rPr>
          <w:rFonts w:asciiTheme="majorBidi" w:hAnsiTheme="majorBidi" w:cstheme="majorBidi"/>
        </w:rPr>
        <w:t xml:space="preserve"> (Eds.), </w:t>
      </w:r>
      <w:r w:rsidRPr="00CB6417">
        <w:rPr>
          <w:rFonts w:asciiTheme="majorBidi" w:hAnsiTheme="majorBidi" w:cstheme="majorBidi"/>
          <w:i/>
          <w:iCs/>
        </w:rPr>
        <w:t xml:space="preserve">Cognitive poetics. </w:t>
      </w:r>
      <w:r w:rsidR="0047307F" w:rsidRPr="00CB6417">
        <w:rPr>
          <w:rFonts w:asciiTheme="majorBidi" w:hAnsiTheme="majorBidi" w:cstheme="majorBidi"/>
          <w:i/>
          <w:iCs/>
        </w:rPr>
        <w:t>Goals</w:t>
      </w:r>
      <w:r w:rsidRPr="00CB6417">
        <w:rPr>
          <w:rFonts w:asciiTheme="majorBidi" w:hAnsiTheme="majorBidi" w:cstheme="majorBidi"/>
          <w:i/>
          <w:iCs/>
        </w:rPr>
        <w:t>, gains and gaps (applications o</w:t>
      </w:r>
      <w:r w:rsidR="00DF4C24" w:rsidRPr="00CB6417">
        <w:rPr>
          <w:rFonts w:asciiTheme="majorBidi" w:hAnsiTheme="majorBidi" w:cstheme="majorBidi"/>
          <w:i/>
          <w:iCs/>
        </w:rPr>
        <w:t>f cognitive linguistics series)</w:t>
      </w:r>
      <w:r w:rsidRPr="00CB6417">
        <w:rPr>
          <w:rFonts w:asciiTheme="majorBidi" w:hAnsiTheme="majorBidi" w:cstheme="majorBidi"/>
        </w:rPr>
        <w:t xml:space="preserve"> (pp. 383-399). Berlin/New York: Mouton de Gruyter.</w:t>
      </w:r>
    </w:p>
    <w:p w:rsidR="000C2DBB" w:rsidRPr="00CB6417" w:rsidRDefault="00E05ACA" w:rsidP="002516CF">
      <w:pPr>
        <w:rPr>
          <w:rFonts w:asciiTheme="majorBidi" w:hAnsiTheme="majorBidi" w:cstheme="majorBidi"/>
        </w:rPr>
      </w:pPr>
      <w:r w:rsidRPr="00CB6417">
        <w:rPr>
          <w:rFonts w:asciiTheme="majorBidi" w:hAnsiTheme="majorBidi" w:cstheme="majorBidi"/>
        </w:rPr>
        <w:t xml:space="preserve">Giora, R., Fein, O., Laadan, D., Wolfson, J., Zeituny, M., Kidron, R., Kaufman, R., </w:t>
      </w:r>
    </w:p>
    <w:p w:rsidR="00E05ACA" w:rsidRPr="00CB6417" w:rsidRDefault="00E05ACA" w:rsidP="002516CF">
      <w:pPr>
        <w:ind w:left="720"/>
        <w:rPr>
          <w:rFonts w:asciiTheme="majorBidi" w:hAnsiTheme="majorBidi" w:cstheme="majorBidi"/>
          <w:i/>
          <w:iCs/>
        </w:rPr>
      </w:pPr>
      <w:r w:rsidRPr="00CB6417">
        <w:rPr>
          <w:rFonts w:asciiTheme="majorBidi" w:hAnsiTheme="majorBidi" w:cstheme="majorBidi"/>
        </w:rPr>
        <w:t xml:space="preserve">&amp; Shaham, R. (2007). Expecting irony: Context vs. salience-based effects. </w:t>
      </w:r>
      <w:r w:rsidR="00743586" w:rsidRPr="00CB6417">
        <w:rPr>
          <w:rFonts w:asciiTheme="majorBidi" w:hAnsiTheme="majorBidi" w:cstheme="majorBidi"/>
          <w:i/>
          <w:iCs/>
        </w:rPr>
        <w:t xml:space="preserve">Metaphor and </w:t>
      </w:r>
      <w:r w:rsidRPr="00CB6417">
        <w:rPr>
          <w:rFonts w:asciiTheme="majorBidi" w:hAnsiTheme="majorBidi" w:cstheme="majorBidi"/>
          <w:i/>
          <w:iCs/>
        </w:rPr>
        <w:t>Symbol, 22</w:t>
      </w:r>
      <w:r w:rsidR="002726B4" w:rsidRPr="00CB6417">
        <w:rPr>
          <w:rFonts w:asciiTheme="majorBidi" w:hAnsiTheme="majorBidi" w:cstheme="majorBidi"/>
          <w:iCs/>
        </w:rPr>
        <w:t>(2)</w:t>
      </w:r>
      <w:r w:rsidRPr="00CB6417">
        <w:rPr>
          <w:rFonts w:asciiTheme="majorBidi" w:hAnsiTheme="majorBidi" w:cstheme="majorBidi"/>
          <w:i/>
          <w:iCs/>
        </w:rPr>
        <w:t xml:space="preserve">, </w:t>
      </w:r>
      <w:r w:rsidRPr="00CB6417">
        <w:rPr>
          <w:rFonts w:asciiTheme="majorBidi" w:hAnsiTheme="majorBidi" w:cstheme="majorBidi"/>
        </w:rPr>
        <w:t>119-146</w:t>
      </w:r>
      <w:r w:rsidRPr="00CB6417">
        <w:rPr>
          <w:rFonts w:asciiTheme="majorBidi" w:hAnsiTheme="majorBidi" w:cstheme="majorBidi"/>
          <w:i/>
          <w:iCs/>
        </w:rPr>
        <w:t>.</w:t>
      </w:r>
    </w:p>
    <w:p w:rsidR="00DF4C24" w:rsidRPr="00CB6417" w:rsidRDefault="00E05ACA" w:rsidP="002516CF">
      <w:pPr>
        <w:tabs>
          <w:tab w:val="left" w:pos="0"/>
        </w:tabs>
        <w:rPr>
          <w:rFonts w:asciiTheme="majorBidi" w:hAnsiTheme="majorBidi" w:cstheme="majorBidi"/>
          <w:i/>
          <w:iCs/>
        </w:rPr>
      </w:pPr>
      <w:r w:rsidRPr="00CB6417">
        <w:rPr>
          <w:rFonts w:asciiTheme="majorBidi" w:hAnsiTheme="majorBidi" w:cstheme="majorBidi"/>
        </w:rPr>
        <w:t xml:space="preserve">Grice, H. P. (1975). Logic and conversation. In P. Cole, &amp; J. Morgan (Eds.), </w:t>
      </w:r>
      <w:r w:rsidRPr="00CB6417">
        <w:rPr>
          <w:rFonts w:asciiTheme="majorBidi" w:hAnsiTheme="majorBidi" w:cstheme="majorBidi"/>
          <w:i/>
          <w:iCs/>
        </w:rPr>
        <w:t xml:space="preserve">Speech acts: Syntax </w:t>
      </w:r>
    </w:p>
    <w:p w:rsidR="00E05ACA" w:rsidRPr="00CB6417" w:rsidRDefault="00DF4C24" w:rsidP="002516CF">
      <w:pPr>
        <w:tabs>
          <w:tab w:val="left" w:pos="0"/>
        </w:tabs>
        <w:rPr>
          <w:rFonts w:asciiTheme="majorBidi" w:hAnsiTheme="majorBidi" w:cstheme="majorBidi"/>
        </w:rPr>
      </w:pPr>
      <w:r w:rsidRPr="00CB6417">
        <w:rPr>
          <w:rFonts w:asciiTheme="majorBidi" w:hAnsiTheme="majorBidi" w:cstheme="majorBidi"/>
          <w:i/>
          <w:iCs/>
        </w:rPr>
        <w:tab/>
      </w:r>
      <w:r w:rsidR="00E05ACA" w:rsidRPr="00CB6417">
        <w:rPr>
          <w:rFonts w:asciiTheme="majorBidi" w:hAnsiTheme="majorBidi" w:cstheme="majorBidi"/>
          <w:i/>
          <w:iCs/>
        </w:rPr>
        <w:t>and semantics</w:t>
      </w:r>
      <w:r w:rsidR="00E05ACA" w:rsidRPr="00CB6417">
        <w:rPr>
          <w:rFonts w:asciiTheme="majorBidi" w:hAnsiTheme="majorBidi" w:cstheme="majorBidi"/>
        </w:rPr>
        <w:t xml:space="preserve"> (pp. 41-58). New York</w:t>
      </w:r>
      <w:r w:rsidRPr="00CB6417">
        <w:rPr>
          <w:rFonts w:asciiTheme="majorBidi" w:hAnsiTheme="majorBidi" w:cstheme="majorBidi"/>
        </w:rPr>
        <w:t>, NY</w:t>
      </w:r>
      <w:r w:rsidR="00E05ACA" w:rsidRPr="00CB6417">
        <w:rPr>
          <w:rFonts w:asciiTheme="majorBidi" w:hAnsiTheme="majorBidi" w:cstheme="majorBidi"/>
        </w:rPr>
        <w:t xml:space="preserve">: Academic Press. </w:t>
      </w:r>
    </w:p>
    <w:p w:rsidR="00FB09B0" w:rsidRPr="00CB6417" w:rsidRDefault="00E05ACA" w:rsidP="002516CF">
      <w:pPr>
        <w:tabs>
          <w:tab w:val="left" w:pos="0"/>
        </w:tabs>
        <w:rPr>
          <w:rFonts w:asciiTheme="majorBidi" w:hAnsiTheme="majorBidi" w:cstheme="majorBidi"/>
          <w:iCs/>
        </w:rPr>
      </w:pPr>
      <w:r w:rsidRPr="00CB6417">
        <w:rPr>
          <w:rFonts w:asciiTheme="majorBidi" w:hAnsiTheme="majorBidi" w:cstheme="majorBidi"/>
          <w:iCs/>
        </w:rPr>
        <w:t>Hidalgo Downing, R</w:t>
      </w:r>
      <w:r w:rsidR="0082548F" w:rsidRPr="00CB6417">
        <w:rPr>
          <w:rFonts w:asciiTheme="majorBidi" w:hAnsiTheme="majorBidi" w:cstheme="majorBidi"/>
          <w:iCs/>
        </w:rPr>
        <w:t>., &amp;</w:t>
      </w:r>
      <w:r w:rsidRPr="00CB6417">
        <w:rPr>
          <w:rFonts w:asciiTheme="majorBidi" w:hAnsiTheme="majorBidi" w:cstheme="majorBidi"/>
          <w:iCs/>
        </w:rPr>
        <w:t xml:space="preserve"> Iglesias Recuero</w:t>
      </w:r>
      <w:r w:rsidR="00FB09B0" w:rsidRPr="00CB6417">
        <w:rPr>
          <w:rFonts w:asciiTheme="majorBidi" w:hAnsiTheme="majorBidi" w:cstheme="majorBidi"/>
          <w:iCs/>
        </w:rPr>
        <w:t>, S.</w:t>
      </w:r>
      <w:r w:rsidR="00882751" w:rsidRPr="00CB6417">
        <w:rPr>
          <w:rFonts w:asciiTheme="majorBidi" w:hAnsiTheme="majorBidi" w:cstheme="majorBidi"/>
          <w:iCs/>
        </w:rPr>
        <w:t xml:space="preserve"> (2008)</w:t>
      </w:r>
      <w:r w:rsidRPr="00CB6417">
        <w:rPr>
          <w:rFonts w:asciiTheme="majorBidi" w:hAnsiTheme="majorBidi" w:cstheme="majorBidi"/>
          <w:iCs/>
        </w:rPr>
        <w:t xml:space="preserve">. Humor e ironía: una </w:t>
      </w:r>
      <w:r w:rsidR="00882751" w:rsidRPr="00CB6417">
        <w:rPr>
          <w:rFonts w:asciiTheme="majorBidi" w:hAnsiTheme="majorBidi" w:cstheme="majorBidi"/>
          <w:iCs/>
        </w:rPr>
        <w:t>R</w:t>
      </w:r>
      <w:r w:rsidRPr="00CB6417">
        <w:rPr>
          <w:rFonts w:asciiTheme="majorBidi" w:hAnsiTheme="majorBidi" w:cstheme="majorBidi"/>
          <w:iCs/>
        </w:rPr>
        <w:t>elación</w:t>
      </w:r>
      <w:r w:rsidR="00882751" w:rsidRPr="00CB6417">
        <w:rPr>
          <w:rFonts w:asciiTheme="majorBidi" w:hAnsiTheme="majorBidi" w:cstheme="majorBidi"/>
          <w:iCs/>
        </w:rPr>
        <w:t xml:space="preserve"> </w:t>
      </w:r>
      <w:r w:rsidR="00461AA2" w:rsidRPr="00CB6417">
        <w:rPr>
          <w:rFonts w:asciiTheme="majorBidi" w:hAnsiTheme="majorBidi" w:cstheme="majorBidi"/>
          <w:iCs/>
        </w:rPr>
        <w:t>compleja</w:t>
      </w:r>
      <w:r w:rsidR="00FB09B0" w:rsidRPr="00CB6417">
        <w:rPr>
          <w:rFonts w:asciiTheme="majorBidi" w:hAnsiTheme="majorBidi" w:cstheme="majorBidi"/>
          <w:iCs/>
        </w:rPr>
        <w:t xml:space="preserve"> </w:t>
      </w:r>
    </w:p>
    <w:p w:rsidR="00E05ACA" w:rsidRPr="00CB6417" w:rsidRDefault="00FB09B0" w:rsidP="002516CF">
      <w:pPr>
        <w:tabs>
          <w:tab w:val="left" w:pos="0"/>
        </w:tabs>
        <w:ind w:left="720"/>
        <w:rPr>
          <w:rFonts w:asciiTheme="majorBidi" w:hAnsiTheme="majorBidi" w:cstheme="majorBidi"/>
          <w:iCs/>
        </w:rPr>
      </w:pPr>
      <w:r w:rsidRPr="00CB6417">
        <w:rPr>
          <w:rFonts w:asciiTheme="majorBidi" w:hAnsiTheme="majorBidi" w:cstheme="majorBidi"/>
          <w:iCs/>
        </w:rPr>
        <w:t>[Humor and Irony: a complex relation]</w:t>
      </w:r>
      <w:r w:rsidR="00E05ACA" w:rsidRPr="00CB6417">
        <w:rPr>
          <w:rFonts w:asciiTheme="majorBidi" w:hAnsiTheme="majorBidi" w:cstheme="majorBidi"/>
          <w:iCs/>
        </w:rPr>
        <w:t xml:space="preserve">. </w:t>
      </w:r>
      <w:r w:rsidR="00882751" w:rsidRPr="00CB6417">
        <w:rPr>
          <w:rFonts w:asciiTheme="majorBidi" w:hAnsiTheme="majorBidi" w:cstheme="majorBidi"/>
          <w:iCs/>
        </w:rPr>
        <w:t>In L</w:t>
      </w:r>
      <w:r w:rsidRPr="00CB6417">
        <w:rPr>
          <w:rFonts w:asciiTheme="majorBidi" w:hAnsiTheme="majorBidi" w:cstheme="majorBidi"/>
          <w:iCs/>
        </w:rPr>
        <w:t>.</w:t>
      </w:r>
      <w:r w:rsidR="00882751" w:rsidRPr="00CB6417">
        <w:rPr>
          <w:rFonts w:asciiTheme="majorBidi" w:hAnsiTheme="majorBidi" w:cstheme="majorBidi"/>
          <w:iCs/>
        </w:rPr>
        <w:t xml:space="preserve"> Ruiz Gurillo </w:t>
      </w:r>
      <w:r w:rsidRPr="00CB6417">
        <w:rPr>
          <w:rFonts w:asciiTheme="majorBidi" w:hAnsiTheme="majorBidi" w:cstheme="majorBidi"/>
          <w:iCs/>
        </w:rPr>
        <w:t>&amp;</w:t>
      </w:r>
      <w:r w:rsidR="00882751" w:rsidRPr="00CB6417">
        <w:rPr>
          <w:rFonts w:asciiTheme="majorBidi" w:hAnsiTheme="majorBidi" w:cstheme="majorBidi"/>
          <w:iCs/>
        </w:rPr>
        <w:t xml:space="preserve"> X</w:t>
      </w:r>
      <w:r w:rsidRPr="00CB6417">
        <w:rPr>
          <w:rFonts w:asciiTheme="majorBidi" w:hAnsiTheme="majorBidi" w:cstheme="majorBidi"/>
          <w:iCs/>
        </w:rPr>
        <w:t>.</w:t>
      </w:r>
      <w:r w:rsidR="00882751" w:rsidRPr="00CB6417">
        <w:rPr>
          <w:rFonts w:asciiTheme="majorBidi" w:hAnsiTheme="majorBidi" w:cstheme="majorBidi"/>
          <w:iCs/>
        </w:rPr>
        <w:t xml:space="preserve"> A</w:t>
      </w:r>
      <w:r w:rsidRPr="00CB6417">
        <w:rPr>
          <w:rFonts w:asciiTheme="majorBidi" w:hAnsiTheme="majorBidi" w:cstheme="majorBidi"/>
          <w:iCs/>
        </w:rPr>
        <w:t>.</w:t>
      </w:r>
      <w:r w:rsidR="00882751" w:rsidRPr="00CB6417">
        <w:rPr>
          <w:rFonts w:asciiTheme="majorBidi" w:hAnsiTheme="majorBidi" w:cstheme="majorBidi"/>
          <w:iCs/>
        </w:rPr>
        <w:t xml:space="preserve"> Padilla García (Eds.)</w:t>
      </w:r>
      <w:r w:rsidRPr="00CB6417">
        <w:rPr>
          <w:rFonts w:asciiTheme="majorBidi" w:hAnsiTheme="majorBidi" w:cstheme="majorBidi"/>
          <w:iCs/>
        </w:rPr>
        <w:t>,</w:t>
      </w:r>
      <w:r w:rsidR="00882751" w:rsidRPr="00CB6417">
        <w:rPr>
          <w:rFonts w:asciiTheme="majorBidi" w:hAnsiTheme="majorBidi" w:cstheme="majorBidi"/>
          <w:iCs/>
        </w:rPr>
        <w:t xml:space="preserve"> </w:t>
      </w:r>
      <w:r w:rsidR="00E05ACA" w:rsidRPr="00CB6417">
        <w:rPr>
          <w:rFonts w:asciiTheme="majorBidi" w:hAnsiTheme="majorBidi" w:cstheme="majorBidi"/>
          <w:i/>
          <w:iCs/>
        </w:rPr>
        <w:t xml:space="preserve">Dime cómo ironizas y te diré quién eres: una aproximacion </w:t>
      </w:r>
      <w:r w:rsidR="00882751" w:rsidRPr="00CB6417">
        <w:rPr>
          <w:rFonts w:asciiTheme="majorBidi" w:hAnsiTheme="majorBidi" w:cstheme="majorBidi"/>
          <w:i/>
          <w:iCs/>
        </w:rPr>
        <w:t xml:space="preserve">pragmatic </w:t>
      </w:r>
      <w:r w:rsidR="00E05ACA" w:rsidRPr="00CB6417">
        <w:rPr>
          <w:rFonts w:asciiTheme="majorBidi" w:hAnsiTheme="majorBidi" w:cstheme="majorBidi"/>
          <w:i/>
          <w:iCs/>
        </w:rPr>
        <w:t>a la ironía</w:t>
      </w:r>
      <w:r w:rsidRPr="00CB6417">
        <w:rPr>
          <w:rFonts w:asciiTheme="majorBidi" w:hAnsiTheme="majorBidi" w:cstheme="majorBidi"/>
          <w:i/>
          <w:iCs/>
        </w:rPr>
        <w:t xml:space="preserve"> </w:t>
      </w:r>
      <w:r w:rsidRPr="00CB6417">
        <w:rPr>
          <w:rFonts w:asciiTheme="majorBidi" w:hAnsiTheme="majorBidi" w:cstheme="majorBidi"/>
          <w:iCs/>
        </w:rPr>
        <w:t>[Tell me how you ironize and I will tell you who you are: A pragmatic approach to irony]</w:t>
      </w:r>
      <w:r w:rsidR="00882751" w:rsidRPr="00CB6417">
        <w:rPr>
          <w:rFonts w:asciiTheme="majorBidi" w:hAnsiTheme="majorBidi" w:cstheme="majorBidi"/>
        </w:rPr>
        <w:t xml:space="preserve">, </w:t>
      </w:r>
      <w:r w:rsidRPr="00CB6417">
        <w:rPr>
          <w:rFonts w:asciiTheme="majorBidi" w:hAnsiTheme="majorBidi" w:cstheme="majorBidi"/>
        </w:rPr>
        <w:t xml:space="preserve">(pp. </w:t>
      </w:r>
      <w:r w:rsidR="00882751" w:rsidRPr="00CB6417">
        <w:rPr>
          <w:rFonts w:asciiTheme="majorBidi" w:hAnsiTheme="majorBidi" w:cstheme="majorBidi"/>
          <w:iCs/>
        </w:rPr>
        <w:t>423-55</w:t>
      </w:r>
      <w:r w:rsidRPr="00CB6417">
        <w:rPr>
          <w:rFonts w:asciiTheme="majorBidi" w:hAnsiTheme="majorBidi" w:cstheme="majorBidi"/>
          <w:iCs/>
        </w:rPr>
        <w:t>)</w:t>
      </w:r>
      <w:r w:rsidR="00E05ACA" w:rsidRPr="00CB6417">
        <w:rPr>
          <w:rFonts w:asciiTheme="majorBidi" w:hAnsiTheme="majorBidi" w:cstheme="majorBidi"/>
          <w:i/>
          <w:iCs/>
        </w:rPr>
        <w:t>.</w:t>
      </w:r>
      <w:r w:rsidR="00E05ACA" w:rsidRPr="00CB6417">
        <w:rPr>
          <w:rFonts w:asciiTheme="majorBidi" w:hAnsiTheme="majorBidi" w:cstheme="majorBidi"/>
          <w:iCs/>
        </w:rPr>
        <w:t xml:space="preserve"> Frankfurt</w:t>
      </w:r>
      <w:r w:rsidRPr="00CB6417">
        <w:rPr>
          <w:rFonts w:asciiTheme="majorBidi" w:hAnsiTheme="majorBidi" w:cstheme="majorBidi"/>
          <w:iCs/>
        </w:rPr>
        <w:t>, Germany</w:t>
      </w:r>
      <w:r w:rsidR="00882751" w:rsidRPr="00CB6417">
        <w:rPr>
          <w:rFonts w:asciiTheme="majorBidi" w:hAnsiTheme="majorBidi" w:cstheme="majorBidi"/>
          <w:iCs/>
        </w:rPr>
        <w:t>: Peter Lang</w:t>
      </w:r>
      <w:r w:rsidR="00E05ACA" w:rsidRPr="00CB6417">
        <w:rPr>
          <w:rFonts w:asciiTheme="majorBidi" w:hAnsiTheme="majorBidi" w:cstheme="majorBidi"/>
          <w:iCs/>
        </w:rPr>
        <w:t>.</w:t>
      </w:r>
    </w:p>
    <w:p w:rsidR="00CB6417" w:rsidRDefault="00264635" w:rsidP="002516CF">
      <w:pPr>
        <w:tabs>
          <w:tab w:val="left" w:pos="0"/>
        </w:tabs>
        <w:rPr>
          <w:rFonts w:asciiTheme="majorBidi" w:hAnsiTheme="majorBidi" w:cstheme="majorBidi"/>
          <w:iCs/>
        </w:rPr>
      </w:pPr>
      <w:r w:rsidRPr="00CB6417">
        <w:rPr>
          <w:rFonts w:asciiTheme="majorBidi" w:hAnsiTheme="majorBidi" w:cstheme="majorBidi"/>
          <w:iCs/>
        </w:rPr>
        <w:t xml:space="preserve">Kierkegaard, S. (1966). </w:t>
      </w:r>
      <w:r w:rsidRPr="00CB6417">
        <w:rPr>
          <w:rFonts w:asciiTheme="majorBidi" w:hAnsiTheme="majorBidi" w:cstheme="majorBidi"/>
          <w:i/>
          <w:iCs/>
        </w:rPr>
        <w:t>The concept of irony: with constant reference to Socrates</w:t>
      </w:r>
      <w:r w:rsidRPr="00CB6417">
        <w:rPr>
          <w:rFonts w:asciiTheme="majorBidi" w:hAnsiTheme="majorBidi" w:cstheme="majorBidi"/>
          <w:iCs/>
        </w:rPr>
        <w:t xml:space="preserve">. </w:t>
      </w:r>
      <w:r w:rsidR="000F3147" w:rsidRPr="00CB6417">
        <w:rPr>
          <w:rFonts w:asciiTheme="majorBidi" w:hAnsiTheme="majorBidi" w:cstheme="majorBidi"/>
          <w:iCs/>
        </w:rPr>
        <w:t xml:space="preserve">New York, </w:t>
      </w:r>
    </w:p>
    <w:p w:rsidR="00264635" w:rsidRPr="00CB6417" w:rsidRDefault="00CB6417" w:rsidP="002516CF">
      <w:pPr>
        <w:tabs>
          <w:tab w:val="left" w:pos="0"/>
        </w:tabs>
        <w:rPr>
          <w:rFonts w:asciiTheme="majorBidi" w:hAnsiTheme="majorBidi" w:cstheme="majorBidi"/>
          <w:iCs/>
        </w:rPr>
      </w:pPr>
      <w:r>
        <w:rPr>
          <w:rFonts w:asciiTheme="majorBidi" w:hAnsiTheme="majorBidi" w:cstheme="majorBidi"/>
          <w:iCs/>
        </w:rPr>
        <w:tab/>
      </w:r>
      <w:r w:rsidR="000F3147" w:rsidRPr="00CB6417">
        <w:rPr>
          <w:rFonts w:asciiTheme="majorBidi" w:hAnsiTheme="majorBidi" w:cstheme="majorBidi"/>
          <w:iCs/>
        </w:rPr>
        <w:t>NY: Harper &amp; Row</w:t>
      </w:r>
      <w:r w:rsidR="00264635" w:rsidRPr="00CB6417">
        <w:rPr>
          <w:rFonts w:asciiTheme="majorBidi" w:hAnsiTheme="majorBidi" w:cstheme="majorBidi"/>
          <w:iCs/>
        </w:rPr>
        <w:t>.</w:t>
      </w:r>
    </w:p>
    <w:p w:rsidR="00FB09B0" w:rsidRPr="00CB6417" w:rsidRDefault="00F23BC6" w:rsidP="002516CF">
      <w:pPr>
        <w:tabs>
          <w:tab w:val="left" w:pos="0"/>
        </w:tabs>
        <w:rPr>
          <w:rFonts w:asciiTheme="majorBidi" w:hAnsiTheme="majorBidi" w:cstheme="majorBidi"/>
          <w:iCs/>
        </w:rPr>
      </w:pPr>
      <w:r w:rsidRPr="00CB6417">
        <w:rPr>
          <w:rFonts w:asciiTheme="majorBidi" w:hAnsiTheme="majorBidi" w:cstheme="majorBidi"/>
          <w:iCs/>
        </w:rPr>
        <w:t xml:space="preserve">Kotthoff, H. (2003). Responding to irony in different contexts: On cognition in conversation. </w:t>
      </w:r>
    </w:p>
    <w:p w:rsidR="00F23BC6" w:rsidRPr="00CB6417" w:rsidRDefault="00FB09B0" w:rsidP="002516CF">
      <w:pPr>
        <w:tabs>
          <w:tab w:val="left" w:pos="0"/>
        </w:tabs>
        <w:rPr>
          <w:rFonts w:asciiTheme="majorBidi" w:hAnsiTheme="majorBidi" w:cstheme="majorBidi"/>
          <w:iCs/>
        </w:rPr>
      </w:pPr>
      <w:r w:rsidRPr="00CB6417">
        <w:rPr>
          <w:rFonts w:asciiTheme="majorBidi" w:hAnsiTheme="majorBidi" w:cstheme="majorBidi"/>
          <w:iCs/>
        </w:rPr>
        <w:tab/>
      </w:r>
      <w:r w:rsidR="00F23BC6" w:rsidRPr="00CB6417">
        <w:rPr>
          <w:rFonts w:asciiTheme="majorBidi" w:hAnsiTheme="majorBidi" w:cstheme="majorBidi"/>
          <w:i/>
          <w:iCs/>
        </w:rPr>
        <w:t>Journal of Pragmatics</w:t>
      </w:r>
      <w:r w:rsidR="00F23BC6" w:rsidRPr="00CB6417">
        <w:rPr>
          <w:rFonts w:asciiTheme="majorBidi" w:hAnsiTheme="majorBidi" w:cstheme="majorBidi"/>
          <w:iCs/>
        </w:rPr>
        <w:t xml:space="preserve">, </w:t>
      </w:r>
      <w:r w:rsidR="00F23BC6" w:rsidRPr="00CB6417">
        <w:rPr>
          <w:rFonts w:asciiTheme="majorBidi" w:hAnsiTheme="majorBidi" w:cstheme="majorBidi"/>
          <w:i/>
          <w:iCs/>
        </w:rPr>
        <w:t>35</w:t>
      </w:r>
      <w:r w:rsidR="00F23BC6" w:rsidRPr="00CB6417">
        <w:rPr>
          <w:rFonts w:asciiTheme="majorBidi" w:hAnsiTheme="majorBidi" w:cstheme="majorBidi"/>
          <w:iCs/>
        </w:rPr>
        <w:t>(9), 1387-1411.</w:t>
      </w:r>
    </w:p>
    <w:p w:rsidR="00FB09B0" w:rsidRPr="00CB6417" w:rsidRDefault="00E05ACA" w:rsidP="002516CF">
      <w:pPr>
        <w:tabs>
          <w:tab w:val="left" w:pos="0"/>
        </w:tabs>
        <w:rPr>
          <w:rFonts w:asciiTheme="majorBidi" w:hAnsiTheme="majorBidi" w:cstheme="majorBidi"/>
        </w:rPr>
      </w:pPr>
      <w:r w:rsidRPr="00CB6417">
        <w:rPr>
          <w:rFonts w:asciiTheme="majorBidi" w:hAnsiTheme="majorBidi" w:cstheme="majorBidi"/>
        </w:rPr>
        <w:t xml:space="preserve">Kumon-Nakamura, S., Glucksberg, S., &amp; Brown, M. (1995). How about another piece of pie: </w:t>
      </w:r>
    </w:p>
    <w:p w:rsidR="0047307F" w:rsidRPr="00CB6417" w:rsidRDefault="00E05ACA" w:rsidP="002516CF">
      <w:pPr>
        <w:tabs>
          <w:tab w:val="left" w:pos="0"/>
        </w:tabs>
        <w:ind w:left="720"/>
        <w:rPr>
          <w:rFonts w:asciiTheme="majorBidi" w:hAnsiTheme="majorBidi" w:cstheme="majorBidi"/>
        </w:rPr>
      </w:pPr>
      <w:r w:rsidRPr="00CB6417">
        <w:rPr>
          <w:rFonts w:asciiTheme="majorBidi" w:hAnsiTheme="majorBidi" w:cstheme="majorBidi"/>
        </w:rPr>
        <w:t>The allusional pretense theory of discourse irony.</w:t>
      </w:r>
      <w:r w:rsidRPr="00CB6417">
        <w:rPr>
          <w:rFonts w:asciiTheme="majorBidi" w:hAnsiTheme="majorBidi" w:cstheme="majorBidi"/>
          <w:i/>
          <w:iCs/>
        </w:rPr>
        <w:t xml:space="preserve"> Journal of Experimental Psychology: General, 124</w:t>
      </w:r>
      <w:r w:rsidRPr="00CB6417">
        <w:rPr>
          <w:rFonts w:asciiTheme="majorBidi" w:hAnsiTheme="majorBidi" w:cstheme="majorBidi"/>
        </w:rPr>
        <w:t xml:space="preserve">(1), 3-21. </w:t>
      </w:r>
    </w:p>
    <w:p w:rsidR="00FB09B0" w:rsidRPr="00CB6417" w:rsidRDefault="00E05ACA" w:rsidP="002516CF">
      <w:pPr>
        <w:tabs>
          <w:tab w:val="left" w:pos="0"/>
        </w:tabs>
        <w:rPr>
          <w:rFonts w:asciiTheme="majorBidi" w:hAnsiTheme="majorBidi" w:cstheme="majorBidi"/>
          <w:i/>
          <w:spacing w:val="-3"/>
        </w:rPr>
      </w:pPr>
      <w:r w:rsidRPr="00CB6417">
        <w:rPr>
          <w:rFonts w:asciiTheme="majorBidi" w:hAnsiTheme="majorBidi" w:cstheme="majorBidi"/>
          <w:spacing w:val="-3"/>
        </w:rPr>
        <w:t>Kreuz R., &amp; Glucksberg, S. (1989). How to be sarcastic: The reminder theory of verbal irony.</w:t>
      </w:r>
      <w:r w:rsidRPr="00CB6417">
        <w:rPr>
          <w:rFonts w:asciiTheme="majorBidi" w:hAnsiTheme="majorBidi" w:cstheme="majorBidi"/>
          <w:i/>
          <w:spacing w:val="-3"/>
        </w:rPr>
        <w:t xml:space="preserve"> </w:t>
      </w:r>
    </w:p>
    <w:p w:rsidR="00E05ACA" w:rsidRPr="00CB6417" w:rsidRDefault="00FB09B0" w:rsidP="002516CF">
      <w:pPr>
        <w:tabs>
          <w:tab w:val="left" w:pos="0"/>
        </w:tabs>
        <w:rPr>
          <w:rFonts w:asciiTheme="majorBidi" w:hAnsiTheme="majorBidi" w:cstheme="majorBidi"/>
          <w:spacing w:val="-3"/>
        </w:rPr>
      </w:pPr>
      <w:r w:rsidRPr="00CB6417">
        <w:rPr>
          <w:rFonts w:asciiTheme="majorBidi" w:hAnsiTheme="majorBidi" w:cstheme="majorBidi"/>
          <w:i/>
          <w:spacing w:val="-3"/>
        </w:rPr>
        <w:tab/>
      </w:r>
      <w:r w:rsidR="00E05ACA" w:rsidRPr="00CB6417">
        <w:rPr>
          <w:rFonts w:asciiTheme="majorBidi" w:hAnsiTheme="majorBidi" w:cstheme="majorBidi"/>
          <w:i/>
          <w:spacing w:val="-3"/>
        </w:rPr>
        <w:t>Journal of Experimental psychology: General, 118</w:t>
      </w:r>
      <w:r w:rsidR="002726B4" w:rsidRPr="00CB6417">
        <w:rPr>
          <w:rFonts w:asciiTheme="majorBidi" w:hAnsiTheme="majorBidi" w:cstheme="majorBidi"/>
          <w:spacing w:val="-3"/>
        </w:rPr>
        <w:t>(4)</w:t>
      </w:r>
      <w:r w:rsidR="00E05ACA" w:rsidRPr="00CB6417">
        <w:rPr>
          <w:rFonts w:asciiTheme="majorBidi" w:hAnsiTheme="majorBidi" w:cstheme="majorBidi"/>
          <w:i/>
          <w:spacing w:val="-3"/>
        </w:rPr>
        <w:t>,</w:t>
      </w:r>
      <w:r w:rsidR="00E05ACA" w:rsidRPr="00CB6417">
        <w:rPr>
          <w:rFonts w:asciiTheme="majorBidi" w:hAnsiTheme="majorBidi" w:cstheme="majorBidi"/>
          <w:spacing w:val="-3"/>
        </w:rPr>
        <w:t xml:space="preserve"> 347-386.</w:t>
      </w:r>
    </w:p>
    <w:p w:rsidR="00FB09B0" w:rsidRPr="00CB6417" w:rsidRDefault="00E05ACA" w:rsidP="002516CF">
      <w:pPr>
        <w:rPr>
          <w:rFonts w:asciiTheme="majorBidi" w:hAnsiTheme="majorBidi" w:cstheme="majorBidi"/>
        </w:rPr>
      </w:pPr>
      <w:r w:rsidRPr="00CB6417">
        <w:rPr>
          <w:rFonts w:asciiTheme="majorBidi" w:hAnsiTheme="majorBidi" w:cstheme="majorBidi"/>
        </w:rPr>
        <w:t xml:space="preserve">Lane, M.  </w:t>
      </w:r>
      <w:r w:rsidR="00FB09B0" w:rsidRPr="00CB6417">
        <w:rPr>
          <w:rFonts w:asciiTheme="majorBidi" w:hAnsiTheme="majorBidi" w:cstheme="majorBidi"/>
        </w:rPr>
        <w:t>(</w:t>
      </w:r>
      <w:r w:rsidRPr="00CB6417">
        <w:rPr>
          <w:rFonts w:asciiTheme="majorBidi" w:hAnsiTheme="majorBidi" w:cstheme="majorBidi"/>
        </w:rPr>
        <w:t>2006</w:t>
      </w:r>
      <w:r w:rsidR="00FB09B0" w:rsidRPr="00CB6417">
        <w:rPr>
          <w:rFonts w:asciiTheme="majorBidi" w:hAnsiTheme="majorBidi" w:cstheme="majorBidi"/>
        </w:rPr>
        <w:t>)</w:t>
      </w:r>
      <w:r w:rsidRPr="00CB6417">
        <w:rPr>
          <w:rFonts w:asciiTheme="majorBidi" w:hAnsiTheme="majorBidi" w:cstheme="majorBidi"/>
        </w:rPr>
        <w:t xml:space="preserve">. The evolution of </w:t>
      </w:r>
      <w:r w:rsidR="002726B4" w:rsidRPr="00CB6417">
        <w:rPr>
          <w:rFonts w:asciiTheme="majorBidi" w:hAnsiTheme="majorBidi" w:cstheme="majorBidi"/>
          <w:i/>
        </w:rPr>
        <w:t>eironeia</w:t>
      </w:r>
      <w:r w:rsidRPr="00CB6417">
        <w:rPr>
          <w:rFonts w:asciiTheme="majorBidi" w:hAnsiTheme="majorBidi" w:cstheme="majorBidi"/>
        </w:rPr>
        <w:t xml:space="preserve"> in Classical Greek texts: Why Socratic </w:t>
      </w:r>
    </w:p>
    <w:p w:rsidR="00E05ACA" w:rsidRPr="00CB6417" w:rsidRDefault="002726B4" w:rsidP="002516CF">
      <w:pPr>
        <w:ind w:firstLine="720"/>
        <w:rPr>
          <w:rFonts w:asciiTheme="majorBidi" w:hAnsiTheme="majorBidi" w:cstheme="majorBidi"/>
        </w:rPr>
      </w:pPr>
      <w:r w:rsidRPr="00CB6417">
        <w:rPr>
          <w:rFonts w:asciiTheme="majorBidi" w:hAnsiTheme="majorBidi" w:cstheme="majorBidi"/>
          <w:i/>
        </w:rPr>
        <w:t>eironeia</w:t>
      </w:r>
      <w:r w:rsidR="00E05ACA" w:rsidRPr="00CB6417">
        <w:rPr>
          <w:rFonts w:asciiTheme="majorBidi" w:hAnsiTheme="majorBidi" w:cstheme="majorBidi"/>
        </w:rPr>
        <w:t xml:space="preserve"> is not Socratic irony. </w:t>
      </w:r>
      <w:r w:rsidR="00E05ACA" w:rsidRPr="00CB6417">
        <w:rPr>
          <w:rFonts w:asciiTheme="majorBidi" w:hAnsiTheme="majorBidi" w:cstheme="majorBidi"/>
          <w:i/>
        </w:rPr>
        <w:t>Oxfor</w:t>
      </w:r>
      <w:r w:rsidR="00FB09B0" w:rsidRPr="00CB6417">
        <w:rPr>
          <w:rFonts w:asciiTheme="majorBidi" w:hAnsiTheme="majorBidi" w:cstheme="majorBidi"/>
          <w:i/>
        </w:rPr>
        <w:t>d Studies in Ancient Philosophy,</w:t>
      </w:r>
      <w:r w:rsidR="00E05ACA" w:rsidRPr="00CB6417">
        <w:rPr>
          <w:rFonts w:asciiTheme="majorBidi" w:hAnsiTheme="majorBidi" w:cstheme="majorBidi"/>
          <w:i/>
        </w:rPr>
        <w:t xml:space="preserve"> 31</w:t>
      </w:r>
      <w:r w:rsidR="00FB09B0" w:rsidRPr="00CB6417">
        <w:rPr>
          <w:rFonts w:asciiTheme="majorBidi" w:hAnsiTheme="majorBidi" w:cstheme="majorBidi"/>
        </w:rPr>
        <w:t>,</w:t>
      </w:r>
      <w:r w:rsidR="00E05ACA" w:rsidRPr="00CB6417">
        <w:rPr>
          <w:rFonts w:asciiTheme="majorBidi" w:hAnsiTheme="majorBidi" w:cstheme="majorBidi"/>
        </w:rPr>
        <w:t xml:space="preserve"> 49-83.</w:t>
      </w:r>
    </w:p>
    <w:p w:rsidR="00E05ACA" w:rsidRPr="00CB6417" w:rsidRDefault="00E05ACA" w:rsidP="002516CF">
      <w:pPr>
        <w:tabs>
          <w:tab w:val="left" w:pos="-720"/>
          <w:tab w:val="left" w:pos="8640"/>
        </w:tabs>
        <w:suppressAutoHyphens/>
        <w:rPr>
          <w:rFonts w:asciiTheme="majorBidi" w:hAnsiTheme="majorBidi" w:cstheme="majorBidi"/>
          <w:spacing w:val="-3"/>
        </w:rPr>
      </w:pPr>
      <w:r w:rsidRPr="00CB6417">
        <w:rPr>
          <w:rFonts w:asciiTheme="majorBidi" w:hAnsiTheme="majorBidi" w:cstheme="majorBidi"/>
          <w:spacing w:val="-3"/>
        </w:rPr>
        <w:t xml:space="preserve">Muecke, D. C. (1970). </w:t>
      </w:r>
      <w:r w:rsidRPr="00CB6417">
        <w:rPr>
          <w:rFonts w:asciiTheme="majorBidi" w:hAnsiTheme="majorBidi" w:cstheme="majorBidi"/>
          <w:i/>
          <w:iCs/>
          <w:spacing w:val="-3"/>
        </w:rPr>
        <w:t>The nature of irony</w:t>
      </w:r>
      <w:r w:rsidRPr="00CB6417">
        <w:rPr>
          <w:rFonts w:asciiTheme="majorBidi" w:hAnsiTheme="majorBidi" w:cstheme="majorBidi"/>
          <w:spacing w:val="-3"/>
        </w:rPr>
        <w:t>. London</w:t>
      </w:r>
      <w:r w:rsidR="00FB09B0" w:rsidRPr="00CB6417">
        <w:rPr>
          <w:rFonts w:asciiTheme="majorBidi" w:hAnsiTheme="majorBidi" w:cstheme="majorBidi"/>
          <w:spacing w:val="-3"/>
        </w:rPr>
        <w:t>, UK</w:t>
      </w:r>
      <w:r w:rsidRPr="00CB6417">
        <w:rPr>
          <w:rFonts w:asciiTheme="majorBidi" w:hAnsiTheme="majorBidi" w:cstheme="majorBidi"/>
          <w:spacing w:val="-3"/>
        </w:rPr>
        <w:t>: Methuen &amp; Co Ltd.</w:t>
      </w:r>
    </w:p>
    <w:p w:rsidR="002726B4" w:rsidRPr="00CB6417" w:rsidRDefault="00E05ACA" w:rsidP="002516CF">
      <w:pPr>
        <w:tabs>
          <w:tab w:val="left" w:pos="-1440"/>
          <w:tab w:val="left" w:pos="-720"/>
          <w:tab w:val="left" w:pos="8640"/>
        </w:tabs>
        <w:suppressAutoHyphens/>
        <w:rPr>
          <w:rFonts w:asciiTheme="majorBidi" w:hAnsiTheme="majorBidi" w:cstheme="majorBidi"/>
        </w:rPr>
      </w:pPr>
      <w:r w:rsidRPr="00CB6417">
        <w:rPr>
          <w:rFonts w:asciiTheme="majorBidi" w:hAnsiTheme="majorBidi" w:cstheme="majorBidi"/>
        </w:rPr>
        <w:t>Partington, A</w:t>
      </w:r>
      <w:r w:rsidR="00FB09B0" w:rsidRPr="00CB6417">
        <w:rPr>
          <w:rFonts w:asciiTheme="majorBidi" w:hAnsiTheme="majorBidi" w:cstheme="majorBidi"/>
        </w:rPr>
        <w:t>.</w:t>
      </w:r>
      <w:r w:rsidRPr="00CB6417">
        <w:rPr>
          <w:rFonts w:asciiTheme="majorBidi" w:hAnsiTheme="majorBidi" w:cstheme="majorBidi"/>
        </w:rPr>
        <w:t xml:space="preserve"> </w:t>
      </w:r>
      <w:r w:rsidR="00FB09B0" w:rsidRPr="00CB6417">
        <w:rPr>
          <w:rFonts w:asciiTheme="majorBidi" w:hAnsiTheme="majorBidi" w:cstheme="majorBidi"/>
        </w:rPr>
        <w:t>(</w:t>
      </w:r>
      <w:r w:rsidRPr="00CB6417">
        <w:rPr>
          <w:rFonts w:asciiTheme="majorBidi" w:hAnsiTheme="majorBidi" w:cstheme="majorBidi"/>
        </w:rPr>
        <w:t>2007</w:t>
      </w:r>
      <w:r w:rsidR="00FB09B0" w:rsidRPr="00CB6417">
        <w:rPr>
          <w:rFonts w:asciiTheme="majorBidi" w:hAnsiTheme="majorBidi" w:cstheme="majorBidi"/>
        </w:rPr>
        <w:t>)</w:t>
      </w:r>
      <w:r w:rsidRPr="00CB6417">
        <w:rPr>
          <w:rFonts w:asciiTheme="majorBidi" w:hAnsiTheme="majorBidi" w:cstheme="majorBidi"/>
        </w:rPr>
        <w:t xml:space="preserve">. Irony and reversal of evaluation. </w:t>
      </w:r>
      <w:r w:rsidRPr="00CB6417">
        <w:rPr>
          <w:rFonts w:asciiTheme="majorBidi" w:hAnsiTheme="majorBidi" w:cstheme="majorBidi"/>
          <w:i/>
        </w:rPr>
        <w:t>Journal of Pragmatics</w:t>
      </w:r>
      <w:r w:rsidR="00FB09B0" w:rsidRPr="00CB6417">
        <w:rPr>
          <w:rFonts w:asciiTheme="majorBidi" w:hAnsiTheme="majorBidi" w:cstheme="majorBidi"/>
          <w:i/>
        </w:rPr>
        <w:t>,</w:t>
      </w:r>
      <w:r w:rsidRPr="00CB6417">
        <w:rPr>
          <w:rFonts w:asciiTheme="majorBidi" w:hAnsiTheme="majorBidi" w:cstheme="majorBidi"/>
          <w:i/>
        </w:rPr>
        <w:t xml:space="preserve"> 39</w:t>
      </w:r>
      <w:r w:rsidR="002726B4" w:rsidRPr="00CB6417">
        <w:rPr>
          <w:rFonts w:asciiTheme="majorBidi" w:hAnsiTheme="majorBidi" w:cstheme="majorBidi"/>
        </w:rPr>
        <w:t>(9)</w:t>
      </w:r>
      <w:r w:rsidRPr="00CB6417">
        <w:rPr>
          <w:rFonts w:asciiTheme="majorBidi" w:hAnsiTheme="majorBidi" w:cstheme="majorBidi"/>
        </w:rPr>
        <w:t>, 1547–</w:t>
      </w:r>
    </w:p>
    <w:p w:rsidR="00E05ACA" w:rsidRPr="00CB6417" w:rsidRDefault="002726B4" w:rsidP="002516CF">
      <w:pPr>
        <w:tabs>
          <w:tab w:val="left" w:pos="-1440"/>
          <w:tab w:val="left" w:pos="-720"/>
        </w:tabs>
        <w:suppressAutoHyphens/>
        <w:rPr>
          <w:rFonts w:asciiTheme="majorBidi" w:hAnsiTheme="majorBidi" w:cstheme="majorBidi"/>
        </w:rPr>
      </w:pPr>
      <w:r w:rsidRPr="00CB6417">
        <w:rPr>
          <w:rFonts w:asciiTheme="majorBidi" w:hAnsiTheme="majorBidi" w:cstheme="majorBidi"/>
        </w:rPr>
        <w:tab/>
      </w:r>
      <w:r w:rsidR="00E05ACA" w:rsidRPr="00CB6417">
        <w:rPr>
          <w:rFonts w:asciiTheme="majorBidi" w:hAnsiTheme="majorBidi" w:cstheme="majorBidi"/>
        </w:rPr>
        <w:t>1569.</w:t>
      </w:r>
    </w:p>
    <w:p w:rsidR="00FB09B0" w:rsidRPr="00CB6417" w:rsidRDefault="00E05ACA" w:rsidP="002516CF">
      <w:pPr>
        <w:tabs>
          <w:tab w:val="left" w:pos="-1440"/>
          <w:tab w:val="left" w:pos="-720"/>
          <w:tab w:val="left" w:pos="8640"/>
        </w:tabs>
        <w:suppressAutoHyphens/>
        <w:rPr>
          <w:rFonts w:asciiTheme="majorBidi" w:hAnsiTheme="majorBidi" w:cstheme="majorBidi"/>
          <w:i/>
        </w:rPr>
      </w:pPr>
      <w:r w:rsidRPr="00CB6417">
        <w:rPr>
          <w:rFonts w:asciiTheme="majorBidi" w:hAnsiTheme="majorBidi" w:cstheme="majorBidi"/>
        </w:rPr>
        <w:t>Partington, A</w:t>
      </w:r>
      <w:r w:rsidR="00FB09B0" w:rsidRPr="00CB6417">
        <w:rPr>
          <w:rFonts w:asciiTheme="majorBidi" w:hAnsiTheme="majorBidi" w:cstheme="majorBidi"/>
        </w:rPr>
        <w:t>.</w:t>
      </w:r>
      <w:r w:rsidRPr="00CB6417">
        <w:rPr>
          <w:rFonts w:asciiTheme="majorBidi" w:hAnsiTheme="majorBidi" w:cstheme="majorBidi"/>
        </w:rPr>
        <w:t xml:space="preserve"> </w:t>
      </w:r>
      <w:r w:rsidR="00FB09B0" w:rsidRPr="00CB6417">
        <w:rPr>
          <w:rFonts w:asciiTheme="majorBidi" w:hAnsiTheme="majorBidi" w:cstheme="majorBidi"/>
        </w:rPr>
        <w:t>(</w:t>
      </w:r>
      <w:r w:rsidRPr="00CB6417">
        <w:rPr>
          <w:rFonts w:asciiTheme="majorBidi" w:hAnsiTheme="majorBidi" w:cstheme="majorBidi"/>
        </w:rPr>
        <w:t>2011</w:t>
      </w:r>
      <w:r w:rsidR="00FB09B0" w:rsidRPr="00CB6417">
        <w:rPr>
          <w:rFonts w:asciiTheme="majorBidi" w:hAnsiTheme="majorBidi" w:cstheme="majorBidi"/>
        </w:rPr>
        <w:t>)</w:t>
      </w:r>
      <w:r w:rsidRPr="00CB6417">
        <w:rPr>
          <w:rFonts w:asciiTheme="majorBidi" w:hAnsiTheme="majorBidi" w:cstheme="majorBidi"/>
        </w:rPr>
        <w:t xml:space="preserve">. Phrasal irony: Its form, function and exploitation. </w:t>
      </w:r>
      <w:r w:rsidR="00FB09B0" w:rsidRPr="00CB6417">
        <w:rPr>
          <w:rFonts w:asciiTheme="majorBidi" w:hAnsiTheme="majorBidi" w:cstheme="majorBidi"/>
          <w:i/>
        </w:rPr>
        <w:t>Journal of Pragmatics,</w:t>
      </w:r>
      <w:r w:rsidRPr="00CB6417">
        <w:rPr>
          <w:rFonts w:asciiTheme="majorBidi" w:hAnsiTheme="majorBidi" w:cstheme="majorBidi"/>
          <w:i/>
        </w:rPr>
        <w:t xml:space="preserve"> </w:t>
      </w:r>
    </w:p>
    <w:p w:rsidR="00E05ACA" w:rsidRPr="00CB6417" w:rsidRDefault="00FB09B0" w:rsidP="002516CF">
      <w:pPr>
        <w:tabs>
          <w:tab w:val="left" w:pos="-1440"/>
          <w:tab w:val="left" w:pos="-720"/>
        </w:tabs>
        <w:suppressAutoHyphens/>
        <w:rPr>
          <w:rFonts w:asciiTheme="majorBidi" w:hAnsiTheme="majorBidi" w:cstheme="majorBidi"/>
        </w:rPr>
      </w:pPr>
      <w:r w:rsidRPr="00CB6417">
        <w:rPr>
          <w:rFonts w:asciiTheme="majorBidi" w:hAnsiTheme="majorBidi" w:cstheme="majorBidi"/>
          <w:i/>
        </w:rPr>
        <w:tab/>
      </w:r>
      <w:r w:rsidR="00E05ACA" w:rsidRPr="00CB6417">
        <w:rPr>
          <w:rFonts w:asciiTheme="majorBidi" w:hAnsiTheme="majorBidi" w:cstheme="majorBidi"/>
          <w:i/>
        </w:rPr>
        <w:t>43</w:t>
      </w:r>
      <w:r w:rsidR="002726B4" w:rsidRPr="00CB6417">
        <w:rPr>
          <w:rFonts w:asciiTheme="majorBidi" w:hAnsiTheme="majorBidi" w:cstheme="majorBidi"/>
        </w:rPr>
        <w:t>(6)</w:t>
      </w:r>
      <w:r w:rsidRPr="00CB6417">
        <w:rPr>
          <w:rFonts w:asciiTheme="majorBidi" w:hAnsiTheme="majorBidi" w:cstheme="majorBidi"/>
        </w:rPr>
        <w:t>,</w:t>
      </w:r>
      <w:r w:rsidR="00E05ACA" w:rsidRPr="00CB6417">
        <w:rPr>
          <w:rFonts w:asciiTheme="majorBidi" w:hAnsiTheme="majorBidi" w:cstheme="majorBidi"/>
        </w:rPr>
        <w:t xml:space="preserve"> 1786–1800.</w:t>
      </w:r>
    </w:p>
    <w:p w:rsidR="008E243D" w:rsidRPr="00CB6417" w:rsidRDefault="00E231EB" w:rsidP="002516CF">
      <w:pPr>
        <w:tabs>
          <w:tab w:val="left" w:pos="-1440"/>
          <w:tab w:val="left" w:pos="-720"/>
          <w:tab w:val="left" w:pos="8640"/>
        </w:tabs>
        <w:suppressAutoHyphens/>
        <w:rPr>
          <w:rFonts w:asciiTheme="majorBidi" w:hAnsiTheme="majorBidi" w:cstheme="majorBidi"/>
        </w:rPr>
      </w:pPr>
      <w:r w:rsidRPr="00CB6417">
        <w:rPr>
          <w:rFonts w:asciiTheme="majorBidi" w:hAnsiTheme="majorBidi" w:cstheme="majorBidi"/>
        </w:rPr>
        <w:t xml:space="preserve">Pexman, P. M., Ferretti, T. R., &amp; Katz, A. N. (2000). Discourse factors that influence online </w:t>
      </w:r>
    </w:p>
    <w:p w:rsidR="00E231EB" w:rsidRPr="00CB6417" w:rsidRDefault="008E243D" w:rsidP="002516CF">
      <w:pPr>
        <w:tabs>
          <w:tab w:val="left" w:pos="-1440"/>
          <w:tab w:val="left" w:pos="-720"/>
        </w:tabs>
        <w:suppressAutoHyphens/>
        <w:rPr>
          <w:rFonts w:asciiTheme="majorBidi" w:hAnsiTheme="majorBidi" w:cstheme="majorBidi"/>
        </w:rPr>
      </w:pPr>
      <w:r w:rsidRPr="00CB6417">
        <w:rPr>
          <w:rFonts w:asciiTheme="majorBidi" w:hAnsiTheme="majorBidi" w:cstheme="majorBidi"/>
        </w:rPr>
        <w:tab/>
      </w:r>
      <w:r w:rsidR="00E231EB" w:rsidRPr="00CB6417">
        <w:rPr>
          <w:rFonts w:asciiTheme="majorBidi" w:hAnsiTheme="majorBidi" w:cstheme="majorBidi"/>
        </w:rPr>
        <w:t xml:space="preserve">reading of metaphor and irony. </w:t>
      </w:r>
      <w:r w:rsidR="00E231EB" w:rsidRPr="00CB6417">
        <w:rPr>
          <w:rFonts w:asciiTheme="majorBidi" w:hAnsiTheme="majorBidi" w:cstheme="majorBidi"/>
          <w:i/>
          <w:iCs/>
        </w:rPr>
        <w:t>Discourse Processes</w:t>
      </w:r>
      <w:r w:rsidR="00E231EB" w:rsidRPr="00CB6417">
        <w:rPr>
          <w:rFonts w:asciiTheme="majorBidi" w:hAnsiTheme="majorBidi" w:cstheme="majorBidi"/>
        </w:rPr>
        <w:t xml:space="preserve">, </w:t>
      </w:r>
      <w:r w:rsidR="00E231EB" w:rsidRPr="00CB6417">
        <w:rPr>
          <w:rFonts w:asciiTheme="majorBidi" w:hAnsiTheme="majorBidi" w:cstheme="majorBidi"/>
          <w:i/>
          <w:iCs/>
        </w:rPr>
        <w:t>29</w:t>
      </w:r>
      <w:r w:rsidR="00E231EB" w:rsidRPr="00CB6417">
        <w:rPr>
          <w:rFonts w:asciiTheme="majorBidi" w:hAnsiTheme="majorBidi" w:cstheme="majorBidi"/>
        </w:rPr>
        <w:t>(3), 201-222.</w:t>
      </w:r>
    </w:p>
    <w:p w:rsidR="008E243D" w:rsidRPr="00CB6417" w:rsidRDefault="00E05ACA" w:rsidP="002516CF">
      <w:pPr>
        <w:tabs>
          <w:tab w:val="left" w:pos="-1440"/>
          <w:tab w:val="left" w:pos="-720"/>
          <w:tab w:val="left" w:pos="8640"/>
        </w:tabs>
        <w:suppressAutoHyphens/>
        <w:rPr>
          <w:rFonts w:asciiTheme="majorBidi" w:hAnsiTheme="majorBidi" w:cstheme="majorBidi"/>
          <w:spacing w:val="-3"/>
        </w:rPr>
      </w:pPr>
      <w:r w:rsidRPr="00CB6417">
        <w:rPr>
          <w:rFonts w:asciiTheme="majorBidi" w:hAnsiTheme="majorBidi" w:cstheme="majorBidi"/>
          <w:spacing w:val="-3"/>
        </w:rPr>
        <w:t xml:space="preserve">Searle, J. R. (1979). </w:t>
      </w:r>
      <w:r w:rsidRPr="00CB6417">
        <w:rPr>
          <w:rFonts w:asciiTheme="majorBidi" w:hAnsiTheme="majorBidi" w:cstheme="majorBidi"/>
          <w:i/>
          <w:iCs/>
          <w:spacing w:val="-3"/>
        </w:rPr>
        <w:t>Expression and meaning: Studies in the theory of speech acts</w:t>
      </w:r>
      <w:r w:rsidRPr="00CB6417">
        <w:rPr>
          <w:rFonts w:asciiTheme="majorBidi" w:hAnsiTheme="majorBidi" w:cstheme="majorBidi"/>
          <w:spacing w:val="-3"/>
        </w:rPr>
        <w:t xml:space="preserve">. Cambridge, </w:t>
      </w:r>
    </w:p>
    <w:p w:rsidR="00E05ACA" w:rsidRPr="00CB6417" w:rsidRDefault="008E243D" w:rsidP="002516CF">
      <w:pPr>
        <w:tabs>
          <w:tab w:val="left" w:pos="-1440"/>
          <w:tab w:val="left" w:pos="-720"/>
        </w:tabs>
        <w:suppressAutoHyphens/>
        <w:rPr>
          <w:rFonts w:asciiTheme="majorBidi" w:hAnsiTheme="majorBidi" w:cstheme="majorBidi"/>
          <w:spacing w:val="-3"/>
        </w:rPr>
      </w:pPr>
      <w:r w:rsidRPr="00CB6417">
        <w:rPr>
          <w:rFonts w:asciiTheme="majorBidi" w:hAnsiTheme="majorBidi" w:cstheme="majorBidi"/>
          <w:spacing w:val="-3"/>
        </w:rPr>
        <w:tab/>
      </w:r>
      <w:r w:rsidR="00E05ACA" w:rsidRPr="00CB6417">
        <w:rPr>
          <w:rFonts w:asciiTheme="majorBidi" w:hAnsiTheme="majorBidi" w:cstheme="majorBidi"/>
          <w:spacing w:val="-3"/>
        </w:rPr>
        <w:t xml:space="preserve">London, New York, Melbourne: Cambridge University Press. </w:t>
      </w:r>
    </w:p>
    <w:p w:rsidR="002726B4" w:rsidRPr="00CB6417" w:rsidRDefault="003C2829" w:rsidP="002516CF">
      <w:pPr>
        <w:rPr>
          <w:rFonts w:asciiTheme="majorBidi" w:hAnsiTheme="majorBidi" w:cstheme="majorBidi"/>
        </w:rPr>
      </w:pPr>
      <w:r w:rsidRPr="00CB6417">
        <w:rPr>
          <w:rFonts w:asciiTheme="majorBidi" w:hAnsiTheme="majorBidi" w:cstheme="majorBidi"/>
        </w:rPr>
        <w:t xml:space="preserve">Shelley, C. </w:t>
      </w:r>
      <w:r w:rsidR="008E243D" w:rsidRPr="00CB6417">
        <w:rPr>
          <w:rFonts w:asciiTheme="majorBidi" w:hAnsiTheme="majorBidi" w:cstheme="majorBidi"/>
        </w:rPr>
        <w:t>(</w:t>
      </w:r>
      <w:r w:rsidRPr="00CB6417">
        <w:rPr>
          <w:rFonts w:asciiTheme="majorBidi" w:hAnsiTheme="majorBidi" w:cstheme="majorBidi"/>
        </w:rPr>
        <w:t>2001</w:t>
      </w:r>
      <w:r w:rsidR="008E243D" w:rsidRPr="00CB6417">
        <w:rPr>
          <w:rFonts w:asciiTheme="majorBidi" w:hAnsiTheme="majorBidi" w:cstheme="majorBidi"/>
        </w:rPr>
        <w:t>)</w:t>
      </w:r>
      <w:r w:rsidRPr="00CB6417">
        <w:rPr>
          <w:rFonts w:asciiTheme="majorBidi" w:hAnsiTheme="majorBidi" w:cstheme="majorBidi"/>
        </w:rPr>
        <w:t xml:space="preserve">.  </w:t>
      </w:r>
      <w:r w:rsidR="00E05ACA" w:rsidRPr="00CB6417">
        <w:rPr>
          <w:rFonts w:asciiTheme="majorBidi" w:hAnsiTheme="majorBidi" w:cstheme="majorBidi"/>
        </w:rPr>
        <w:t>The bicoheren</w:t>
      </w:r>
      <w:r w:rsidRPr="00CB6417">
        <w:rPr>
          <w:rFonts w:asciiTheme="majorBidi" w:hAnsiTheme="majorBidi" w:cstheme="majorBidi"/>
        </w:rPr>
        <w:t>ce theory of situational irony.</w:t>
      </w:r>
      <w:r w:rsidR="00E05ACA" w:rsidRPr="00CB6417">
        <w:rPr>
          <w:rFonts w:asciiTheme="majorBidi" w:hAnsiTheme="majorBidi" w:cstheme="majorBidi"/>
        </w:rPr>
        <w:t xml:space="preserve"> </w:t>
      </w:r>
      <w:r w:rsidR="00E05ACA" w:rsidRPr="00CB6417">
        <w:rPr>
          <w:rFonts w:asciiTheme="majorBidi" w:hAnsiTheme="majorBidi" w:cstheme="majorBidi"/>
          <w:i/>
          <w:iCs/>
        </w:rPr>
        <w:t>Cognitive Science</w:t>
      </w:r>
      <w:r w:rsidRPr="00CB6417">
        <w:rPr>
          <w:rFonts w:asciiTheme="majorBidi" w:hAnsiTheme="majorBidi" w:cstheme="majorBidi"/>
          <w:i/>
          <w:iCs/>
        </w:rPr>
        <w:t>,</w:t>
      </w:r>
      <w:r w:rsidR="00E05ACA" w:rsidRPr="00CB6417">
        <w:rPr>
          <w:rFonts w:asciiTheme="majorBidi" w:hAnsiTheme="majorBidi" w:cstheme="majorBidi"/>
          <w:i/>
          <w:iCs/>
        </w:rPr>
        <w:t xml:space="preserve"> 25</w:t>
      </w:r>
      <w:r w:rsidR="002726B4" w:rsidRPr="00CB6417">
        <w:rPr>
          <w:rFonts w:asciiTheme="majorBidi" w:hAnsiTheme="majorBidi" w:cstheme="majorBidi"/>
          <w:iCs/>
        </w:rPr>
        <w:t>(5)</w:t>
      </w:r>
      <w:r w:rsidR="00E05ACA" w:rsidRPr="00CB6417">
        <w:rPr>
          <w:rFonts w:asciiTheme="majorBidi" w:hAnsiTheme="majorBidi" w:cstheme="majorBidi"/>
        </w:rPr>
        <w:t>, 775–</w:t>
      </w:r>
    </w:p>
    <w:p w:rsidR="002726B4" w:rsidRPr="00CB6417" w:rsidRDefault="00E05ACA" w:rsidP="002516CF">
      <w:pPr>
        <w:ind w:firstLine="720"/>
        <w:rPr>
          <w:rFonts w:asciiTheme="majorBidi" w:hAnsiTheme="majorBidi" w:cstheme="majorBidi"/>
        </w:rPr>
      </w:pPr>
      <w:r w:rsidRPr="00CB6417">
        <w:rPr>
          <w:rFonts w:asciiTheme="majorBidi" w:hAnsiTheme="majorBidi" w:cstheme="majorBidi"/>
        </w:rPr>
        <w:t>818.</w:t>
      </w:r>
      <w:r w:rsidR="002726B4" w:rsidRPr="00CB6417">
        <w:rPr>
          <w:rFonts w:asciiTheme="majorBidi" w:hAnsiTheme="majorBidi" w:cstheme="majorBidi"/>
        </w:rPr>
        <w:t xml:space="preserve"> </w:t>
      </w:r>
    </w:p>
    <w:p w:rsidR="008E243D" w:rsidRPr="00CB6417" w:rsidRDefault="00E05ACA" w:rsidP="002516CF">
      <w:pPr>
        <w:rPr>
          <w:rFonts w:asciiTheme="majorBidi" w:hAnsiTheme="majorBidi" w:cstheme="majorBidi"/>
        </w:rPr>
      </w:pPr>
      <w:r w:rsidRPr="00CB6417">
        <w:rPr>
          <w:rFonts w:asciiTheme="majorBidi" w:hAnsiTheme="majorBidi" w:cstheme="majorBidi"/>
          <w:spacing w:val="-3"/>
        </w:rPr>
        <w:t xml:space="preserve">Sperber, D. (1984). Verbal irony: Pretense or echoic mention. </w:t>
      </w:r>
      <w:r w:rsidRPr="00CB6417">
        <w:rPr>
          <w:rFonts w:asciiTheme="majorBidi" w:hAnsiTheme="majorBidi" w:cstheme="majorBidi"/>
          <w:i/>
          <w:iCs/>
          <w:spacing w:val="-3"/>
        </w:rPr>
        <w:t xml:space="preserve">Journal of Experimental Psychology: </w:t>
      </w:r>
    </w:p>
    <w:p w:rsidR="00E05ACA" w:rsidRPr="00CB6417" w:rsidRDefault="008E243D" w:rsidP="002516CF">
      <w:pPr>
        <w:tabs>
          <w:tab w:val="left" w:pos="-1440"/>
          <w:tab w:val="left" w:pos="-720"/>
        </w:tabs>
        <w:suppressAutoHyphens/>
        <w:rPr>
          <w:rFonts w:asciiTheme="majorBidi" w:hAnsiTheme="majorBidi" w:cstheme="majorBidi"/>
          <w:spacing w:val="-3"/>
        </w:rPr>
      </w:pPr>
      <w:r w:rsidRPr="00CB6417">
        <w:rPr>
          <w:rFonts w:asciiTheme="majorBidi" w:hAnsiTheme="majorBidi" w:cstheme="majorBidi"/>
          <w:i/>
          <w:iCs/>
          <w:spacing w:val="-3"/>
        </w:rPr>
        <w:tab/>
      </w:r>
      <w:r w:rsidR="00E05ACA" w:rsidRPr="00CB6417">
        <w:rPr>
          <w:rFonts w:asciiTheme="majorBidi" w:hAnsiTheme="majorBidi" w:cstheme="majorBidi"/>
          <w:i/>
          <w:iCs/>
          <w:spacing w:val="-3"/>
        </w:rPr>
        <w:t>General, 113</w:t>
      </w:r>
      <w:r w:rsidR="002726B4" w:rsidRPr="00CB6417">
        <w:rPr>
          <w:rFonts w:asciiTheme="majorBidi" w:hAnsiTheme="majorBidi" w:cstheme="majorBidi"/>
          <w:iCs/>
          <w:spacing w:val="-3"/>
        </w:rPr>
        <w:t>(1)</w:t>
      </w:r>
      <w:r w:rsidR="00E05ACA" w:rsidRPr="00CB6417">
        <w:rPr>
          <w:rFonts w:asciiTheme="majorBidi" w:hAnsiTheme="majorBidi" w:cstheme="majorBidi"/>
          <w:spacing w:val="-3"/>
        </w:rPr>
        <w:t>, 130-136.</w:t>
      </w:r>
    </w:p>
    <w:p w:rsidR="008E243D" w:rsidRPr="00CB6417" w:rsidRDefault="00E05ACA" w:rsidP="002516CF">
      <w:pPr>
        <w:tabs>
          <w:tab w:val="left" w:pos="-1440"/>
          <w:tab w:val="left" w:pos="-720"/>
          <w:tab w:val="left" w:pos="8640"/>
        </w:tabs>
        <w:suppressAutoHyphens/>
        <w:rPr>
          <w:rFonts w:asciiTheme="majorBidi" w:hAnsiTheme="majorBidi" w:cstheme="majorBidi"/>
          <w:i/>
          <w:iCs/>
          <w:spacing w:val="-3"/>
        </w:rPr>
      </w:pPr>
      <w:r w:rsidRPr="00CB6417">
        <w:rPr>
          <w:rFonts w:asciiTheme="majorBidi" w:hAnsiTheme="majorBidi" w:cstheme="majorBidi"/>
          <w:spacing w:val="-3"/>
        </w:rPr>
        <w:t>Sperber, D. &amp; Wilson, D. (1981). Irony and the use-mention distinction. In P. Cole (Ed.)</w:t>
      </w:r>
      <w:r w:rsidR="008E243D" w:rsidRPr="00CB6417">
        <w:rPr>
          <w:rFonts w:asciiTheme="majorBidi" w:hAnsiTheme="majorBidi" w:cstheme="majorBidi"/>
          <w:spacing w:val="-3"/>
        </w:rPr>
        <w:t>,</w:t>
      </w:r>
      <w:r w:rsidRPr="00CB6417">
        <w:rPr>
          <w:rFonts w:asciiTheme="majorBidi" w:hAnsiTheme="majorBidi" w:cstheme="majorBidi"/>
          <w:spacing w:val="-3"/>
        </w:rPr>
        <w:t xml:space="preserve"> </w:t>
      </w:r>
      <w:r w:rsidRPr="00CB6417">
        <w:rPr>
          <w:rFonts w:asciiTheme="majorBidi" w:hAnsiTheme="majorBidi" w:cstheme="majorBidi"/>
          <w:i/>
          <w:iCs/>
          <w:spacing w:val="-3"/>
        </w:rPr>
        <w:t xml:space="preserve">Radical </w:t>
      </w:r>
    </w:p>
    <w:p w:rsidR="00E05ACA" w:rsidRPr="00CB6417" w:rsidRDefault="008E243D" w:rsidP="002516CF">
      <w:pPr>
        <w:tabs>
          <w:tab w:val="left" w:pos="-1440"/>
          <w:tab w:val="left" w:pos="-720"/>
        </w:tabs>
        <w:suppressAutoHyphens/>
        <w:rPr>
          <w:rFonts w:asciiTheme="majorBidi" w:hAnsiTheme="majorBidi" w:cstheme="majorBidi"/>
          <w:spacing w:val="-3"/>
        </w:rPr>
      </w:pPr>
      <w:r w:rsidRPr="00CB6417">
        <w:rPr>
          <w:rFonts w:asciiTheme="majorBidi" w:hAnsiTheme="majorBidi" w:cstheme="majorBidi"/>
          <w:i/>
          <w:iCs/>
          <w:spacing w:val="-3"/>
        </w:rPr>
        <w:lastRenderedPageBreak/>
        <w:tab/>
      </w:r>
      <w:r w:rsidR="00E05ACA" w:rsidRPr="00CB6417">
        <w:rPr>
          <w:rFonts w:asciiTheme="majorBidi" w:hAnsiTheme="majorBidi" w:cstheme="majorBidi"/>
          <w:i/>
          <w:iCs/>
          <w:spacing w:val="-3"/>
        </w:rPr>
        <w:t>pragmatics</w:t>
      </w:r>
      <w:r w:rsidRPr="00CB6417">
        <w:rPr>
          <w:rFonts w:asciiTheme="majorBidi" w:hAnsiTheme="majorBidi" w:cstheme="majorBidi"/>
          <w:iCs/>
          <w:spacing w:val="-3"/>
        </w:rPr>
        <w:t xml:space="preserve"> (pp. 295-318)</w:t>
      </w:r>
      <w:r w:rsidRPr="00CB6417">
        <w:rPr>
          <w:rFonts w:asciiTheme="majorBidi" w:hAnsiTheme="majorBidi" w:cstheme="majorBidi"/>
          <w:spacing w:val="-3"/>
        </w:rPr>
        <w:t>. New York: Academic Press</w:t>
      </w:r>
      <w:r w:rsidR="00E05ACA" w:rsidRPr="00CB6417">
        <w:rPr>
          <w:rFonts w:asciiTheme="majorBidi" w:hAnsiTheme="majorBidi" w:cstheme="majorBidi"/>
          <w:spacing w:val="-3"/>
        </w:rPr>
        <w:t>.</w:t>
      </w:r>
    </w:p>
    <w:p w:rsidR="00386BBA" w:rsidRPr="00CB6417" w:rsidRDefault="00386BBA" w:rsidP="002516CF">
      <w:pPr>
        <w:tabs>
          <w:tab w:val="left" w:pos="-720"/>
        </w:tabs>
        <w:suppressAutoHyphens/>
        <w:ind w:left="720" w:right="1440" w:hanging="720"/>
        <w:jc w:val="both"/>
        <w:rPr>
          <w:rFonts w:asciiTheme="majorBidi" w:hAnsiTheme="majorBidi" w:cstheme="majorBidi"/>
          <w:spacing w:val="-3"/>
        </w:rPr>
      </w:pPr>
      <w:r w:rsidRPr="00CB6417">
        <w:rPr>
          <w:rFonts w:asciiTheme="majorBidi" w:hAnsiTheme="majorBidi" w:cstheme="majorBidi"/>
          <w:spacing w:val="-3"/>
        </w:rPr>
        <w:t xml:space="preserve">Sperber, D., &amp; Wilson, D. (1986). </w:t>
      </w:r>
      <w:r w:rsidRPr="00CB6417">
        <w:rPr>
          <w:rFonts w:asciiTheme="majorBidi" w:hAnsiTheme="majorBidi" w:cstheme="majorBidi"/>
          <w:i/>
          <w:spacing w:val="-3"/>
        </w:rPr>
        <w:t>Relevance: Communication and Cognition</w:t>
      </w:r>
      <w:r w:rsidRPr="00CB6417">
        <w:rPr>
          <w:rFonts w:asciiTheme="majorBidi" w:hAnsiTheme="majorBidi" w:cstheme="majorBidi"/>
          <w:spacing w:val="-3"/>
        </w:rPr>
        <w:t>. Oxford: Blackwell.</w:t>
      </w:r>
    </w:p>
    <w:p w:rsidR="008E243D" w:rsidRPr="00CB6417" w:rsidRDefault="00E05ACA" w:rsidP="002516CF">
      <w:pPr>
        <w:tabs>
          <w:tab w:val="left" w:pos="-720"/>
          <w:tab w:val="left" w:pos="8640"/>
        </w:tabs>
        <w:suppressAutoHyphens/>
        <w:rPr>
          <w:rFonts w:asciiTheme="majorBidi" w:hAnsiTheme="majorBidi" w:cstheme="majorBidi"/>
          <w:spacing w:val="-3"/>
        </w:rPr>
      </w:pPr>
      <w:r w:rsidRPr="00CB6417">
        <w:rPr>
          <w:rFonts w:asciiTheme="majorBidi" w:hAnsiTheme="majorBidi" w:cstheme="majorBidi"/>
          <w:spacing w:val="-3"/>
        </w:rPr>
        <w:t xml:space="preserve">Swift, J. (1729). A modest proposal for preventing the children of the poor from being a burthen to </w:t>
      </w:r>
    </w:p>
    <w:p w:rsidR="00E05ACA" w:rsidRPr="00CB6417" w:rsidRDefault="00E05ACA" w:rsidP="002516CF">
      <w:pPr>
        <w:tabs>
          <w:tab w:val="left" w:pos="-720"/>
        </w:tabs>
        <w:suppressAutoHyphens/>
        <w:ind w:left="720"/>
        <w:rPr>
          <w:rFonts w:asciiTheme="majorBidi" w:hAnsiTheme="majorBidi" w:cstheme="majorBidi"/>
        </w:rPr>
      </w:pPr>
      <w:r w:rsidRPr="00CB6417">
        <w:rPr>
          <w:rFonts w:asciiTheme="majorBidi" w:hAnsiTheme="majorBidi" w:cstheme="majorBidi"/>
          <w:spacing w:val="-3"/>
        </w:rPr>
        <w:t>their parents or country, and for making them beneficial to the public.</w:t>
      </w:r>
      <w:r w:rsidR="008E243D" w:rsidRPr="00CB6417">
        <w:rPr>
          <w:rFonts w:asciiTheme="majorBidi" w:hAnsiTheme="majorBidi" w:cstheme="majorBidi"/>
          <w:spacing w:val="-3"/>
        </w:rPr>
        <w:t xml:space="preserve"> </w:t>
      </w:r>
      <w:r w:rsidR="002726B4" w:rsidRPr="00CB6417">
        <w:rPr>
          <w:rFonts w:asciiTheme="majorBidi" w:hAnsiTheme="majorBidi" w:cstheme="majorBidi"/>
          <w:i/>
          <w:spacing w:val="-3"/>
        </w:rPr>
        <w:t>The Art Bin.</w:t>
      </w:r>
      <w:r w:rsidR="002726B4" w:rsidRPr="00CB6417">
        <w:rPr>
          <w:rFonts w:asciiTheme="majorBidi" w:hAnsiTheme="majorBidi" w:cstheme="majorBidi"/>
          <w:spacing w:val="-3"/>
        </w:rPr>
        <w:t xml:space="preserve"> </w:t>
      </w:r>
      <w:r w:rsidR="008E243D" w:rsidRPr="00CB6417">
        <w:rPr>
          <w:rFonts w:asciiTheme="majorBidi" w:hAnsiTheme="majorBidi" w:cstheme="majorBidi"/>
          <w:spacing w:val="-3"/>
        </w:rPr>
        <w:t xml:space="preserve">Retrieved </w:t>
      </w:r>
      <w:r w:rsidR="002726B4" w:rsidRPr="00CB6417">
        <w:rPr>
          <w:rFonts w:asciiTheme="majorBidi" w:hAnsiTheme="majorBidi" w:cstheme="majorBidi"/>
          <w:spacing w:val="-3"/>
        </w:rPr>
        <w:t xml:space="preserve">May 22, 2013 </w:t>
      </w:r>
      <w:r w:rsidR="008E243D" w:rsidRPr="00CB6417">
        <w:rPr>
          <w:rFonts w:asciiTheme="majorBidi" w:hAnsiTheme="majorBidi" w:cstheme="majorBidi"/>
          <w:spacing w:val="-3"/>
        </w:rPr>
        <w:t>from</w:t>
      </w:r>
      <w:r w:rsidRPr="00CB6417">
        <w:rPr>
          <w:rFonts w:asciiTheme="majorBidi" w:hAnsiTheme="majorBidi" w:cstheme="majorBidi"/>
          <w:spacing w:val="-3"/>
        </w:rPr>
        <w:t xml:space="preserve"> </w:t>
      </w:r>
      <w:hyperlink r:id="rId7" w:history="1">
        <w:r w:rsidRPr="00CB6417">
          <w:rPr>
            <w:rStyle w:val="Hyperlink"/>
            <w:rFonts w:asciiTheme="majorBidi" w:hAnsiTheme="majorBidi" w:cstheme="majorBidi"/>
            <w:color w:val="auto"/>
            <w:spacing w:val="-3"/>
          </w:rPr>
          <w:t>http://art-bin.com/art/omodest.html</w:t>
        </w:r>
      </w:hyperlink>
    </w:p>
    <w:p w:rsidR="008E243D" w:rsidRPr="00CB6417" w:rsidRDefault="00E05ACA" w:rsidP="002516CF">
      <w:pPr>
        <w:pStyle w:val="Default"/>
        <w:rPr>
          <w:rFonts w:asciiTheme="majorBidi" w:hAnsiTheme="majorBidi" w:cstheme="majorBidi"/>
        </w:rPr>
      </w:pPr>
      <w:proofErr w:type="gramStart"/>
      <w:r w:rsidRPr="00CB6417">
        <w:rPr>
          <w:rFonts w:asciiTheme="majorBidi" w:hAnsiTheme="majorBidi" w:cstheme="majorBidi"/>
        </w:rPr>
        <w:t>Whalen, J</w:t>
      </w:r>
      <w:r w:rsidR="008E243D" w:rsidRPr="00CB6417">
        <w:rPr>
          <w:rFonts w:asciiTheme="majorBidi" w:hAnsiTheme="majorBidi" w:cstheme="majorBidi"/>
        </w:rPr>
        <w:t>.</w:t>
      </w:r>
      <w:r w:rsidRPr="00CB6417">
        <w:rPr>
          <w:rFonts w:asciiTheme="majorBidi" w:hAnsiTheme="majorBidi" w:cstheme="majorBidi"/>
        </w:rPr>
        <w:t xml:space="preserve"> M.</w:t>
      </w:r>
      <w:r w:rsidR="008E243D" w:rsidRPr="00CB6417">
        <w:rPr>
          <w:rFonts w:asciiTheme="majorBidi" w:hAnsiTheme="majorBidi" w:cstheme="majorBidi"/>
        </w:rPr>
        <w:t>,</w:t>
      </w:r>
      <w:r w:rsidRPr="00CB6417">
        <w:rPr>
          <w:rFonts w:asciiTheme="majorBidi" w:hAnsiTheme="majorBidi" w:cstheme="majorBidi"/>
        </w:rPr>
        <w:t xml:space="preserve"> </w:t>
      </w:r>
      <w:r w:rsidR="008E243D" w:rsidRPr="00CB6417">
        <w:rPr>
          <w:rFonts w:asciiTheme="majorBidi" w:hAnsiTheme="majorBidi" w:cstheme="majorBidi"/>
        </w:rPr>
        <w:t>&amp;</w:t>
      </w:r>
      <w:r w:rsidRPr="00CB6417">
        <w:rPr>
          <w:rFonts w:asciiTheme="majorBidi" w:hAnsiTheme="majorBidi" w:cstheme="majorBidi"/>
        </w:rPr>
        <w:t xml:space="preserve"> Pexman, P</w:t>
      </w:r>
      <w:r w:rsidR="008E243D" w:rsidRPr="00CB6417">
        <w:rPr>
          <w:rFonts w:asciiTheme="majorBidi" w:hAnsiTheme="majorBidi" w:cstheme="majorBidi"/>
        </w:rPr>
        <w:t>.</w:t>
      </w:r>
      <w:r w:rsidRPr="00CB6417">
        <w:rPr>
          <w:rFonts w:asciiTheme="majorBidi" w:hAnsiTheme="majorBidi" w:cstheme="majorBidi"/>
        </w:rPr>
        <w:t xml:space="preserve"> M. </w:t>
      </w:r>
      <w:r w:rsidR="008E243D" w:rsidRPr="00CB6417">
        <w:rPr>
          <w:rFonts w:asciiTheme="majorBidi" w:hAnsiTheme="majorBidi" w:cstheme="majorBidi"/>
        </w:rPr>
        <w:t>(</w:t>
      </w:r>
      <w:r w:rsidRPr="00CB6417">
        <w:rPr>
          <w:rFonts w:asciiTheme="majorBidi" w:hAnsiTheme="majorBidi" w:cstheme="majorBidi"/>
        </w:rPr>
        <w:t>2010</w:t>
      </w:r>
      <w:r w:rsidR="008E243D" w:rsidRPr="00CB6417">
        <w:rPr>
          <w:rFonts w:asciiTheme="majorBidi" w:hAnsiTheme="majorBidi" w:cstheme="majorBidi"/>
        </w:rPr>
        <w:t>).</w:t>
      </w:r>
      <w:proofErr w:type="gramEnd"/>
      <w:r w:rsidR="008E243D" w:rsidRPr="00CB6417">
        <w:rPr>
          <w:rFonts w:asciiTheme="majorBidi" w:hAnsiTheme="majorBidi" w:cstheme="majorBidi"/>
        </w:rPr>
        <w:t xml:space="preserve"> </w:t>
      </w:r>
      <w:r w:rsidRPr="00CB6417">
        <w:rPr>
          <w:rFonts w:asciiTheme="majorBidi" w:hAnsiTheme="majorBidi" w:cstheme="majorBidi"/>
        </w:rPr>
        <w:t xml:space="preserve">How do children respond to verbal irony in </w:t>
      </w:r>
      <w:proofErr w:type="gramStart"/>
      <w:r w:rsidRPr="00CB6417">
        <w:rPr>
          <w:rFonts w:asciiTheme="majorBidi" w:hAnsiTheme="majorBidi" w:cstheme="majorBidi"/>
        </w:rPr>
        <w:t>face-to-face</w:t>
      </w:r>
      <w:proofErr w:type="gramEnd"/>
      <w:r w:rsidRPr="00CB6417">
        <w:rPr>
          <w:rFonts w:asciiTheme="majorBidi" w:hAnsiTheme="majorBidi" w:cstheme="majorBidi"/>
        </w:rPr>
        <w:t xml:space="preserve"> </w:t>
      </w:r>
    </w:p>
    <w:p w:rsidR="00E05ACA" w:rsidRPr="00CB6417" w:rsidRDefault="00E05ACA" w:rsidP="002516CF">
      <w:pPr>
        <w:pStyle w:val="Default"/>
        <w:ind w:left="720"/>
        <w:rPr>
          <w:rFonts w:asciiTheme="majorBidi" w:hAnsiTheme="majorBidi" w:cstheme="majorBidi"/>
        </w:rPr>
      </w:pPr>
      <w:proofErr w:type="gramStart"/>
      <w:r w:rsidRPr="00CB6417">
        <w:rPr>
          <w:rFonts w:asciiTheme="majorBidi" w:hAnsiTheme="majorBidi" w:cstheme="majorBidi"/>
        </w:rPr>
        <w:t>communication</w:t>
      </w:r>
      <w:proofErr w:type="gramEnd"/>
      <w:r w:rsidRPr="00CB6417">
        <w:rPr>
          <w:rFonts w:asciiTheme="majorBidi" w:hAnsiTheme="majorBidi" w:cstheme="majorBidi"/>
        </w:rPr>
        <w:t xml:space="preserve">? </w:t>
      </w:r>
      <w:proofErr w:type="gramStart"/>
      <w:r w:rsidRPr="00CB6417">
        <w:rPr>
          <w:rFonts w:asciiTheme="majorBidi" w:hAnsiTheme="majorBidi" w:cstheme="majorBidi"/>
        </w:rPr>
        <w:t>The development of mode ad</w:t>
      </w:r>
      <w:r w:rsidR="008E243D" w:rsidRPr="00CB6417">
        <w:rPr>
          <w:rFonts w:asciiTheme="majorBidi" w:hAnsiTheme="majorBidi" w:cstheme="majorBidi"/>
        </w:rPr>
        <w:t>option across middle childhood.</w:t>
      </w:r>
      <w:proofErr w:type="gramEnd"/>
      <w:r w:rsidRPr="00CB6417">
        <w:rPr>
          <w:rFonts w:asciiTheme="majorBidi" w:hAnsiTheme="majorBidi" w:cstheme="majorBidi"/>
        </w:rPr>
        <w:t xml:space="preserve"> </w:t>
      </w:r>
      <w:r w:rsidRPr="00CB6417">
        <w:rPr>
          <w:rFonts w:asciiTheme="majorBidi" w:hAnsiTheme="majorBidi" w:cstheme="majorBidi"/>
          <w:i/>
        </w:rPr>
        <w:t>Discourse Processes</w:t>
      </w:r>
      <w:r w:rsidRPr="00CB6417">
        <w:rPr>
          <w:rFonts w:asciiTheme="majorBidi" w:hAnsiTheme="majorBidi" w:cstheme="majorBidi"/>
        </w:rPr>
        <w:t xml:space="preserve">, </w:t>
      </w:r>
      <w:r w:rsidRPr="00CB6417">
        <w:rPr>
          <w:rFonts w:asciiTheme="majorBidi" w:hAnsiTheme="majorBidi" w:cstheme="majorBidi"/>
          <w:i/>
        </w:rPr>
        <w:t>47</w:t>
      </w:r>
      <w:r w:rsidR="008E243D" w:rsidRPr="00CB6417">
        <w:rPr>
          <w:rFonts w:asciiTheme="majorBidi" w:hAnsiTheme="majorBidi" w:cstheme="majorBidi"/>
        </w:rPr>
        <w:t>(5)</w:t>
      </w:r>
      <w:r w:rsidR="008E243D" w:rsidRPr="00CB6417">
        <w:rPr>
          <w:rFonts w:asciiTheme="majorBidi" w:hAnsiTheme="majorBidi" w:cstheme="majorBidi"/>
          <w:i/>
        </w:rPr>
        <w:t>,</w:t>
      </w:r>
      <w:r w:rsidRPr="00CB6417">
        <w:rPr>
          <w:rFonts w:asciiTheme="majorBidi" w:hAnsiTheme="majorBidi" w:cstheme="majorBidi"/>
        </w:rPr>
        <w:t xml:space="preserve"> 363-387.</w:t>
      </w:r>
    </w:p>
    <w:p w:rsidR="008E243D" w:rsidRPr="00CB6417" w:rsidRDefault="00424B81" w:rsidP="002516CF">
      <w:pPr>
        <w:shd w:val="clear" w:color="auto" w:fill="FFFFFF"/>
        <w:suppressAutoHyphens/>
        <w:textAlignment w:val="baseline"/>
        <w:rPr>
          <w:rStyle w:val="cit-subtitle"/>
          <w:rFonts w:asciiTheme="majorBidi" w:hAnsiTheme="majorBidi" w:cstheme="majorBidi"/>
          <w:bdr w:val="none" w:sz="0" w:space="0" w:color="auto" w:frame="1"/>
          <w:shd w:val="clear" w:color="auto" w:fill="FFFFFF"/>
        </w:rPr>
      </w:pPr>
      <w:r w:rsidRPr="00CB6417">
        <w:rPr>
          <w:rFonts w:asciiTheme="majorBidi" w:hAnsiTheme="majorBidi" w:cstheme="majorBidi"/>
        </w:rPr>
        <w:t>Whalen, J</w:t>
      </w:r>
      <w:r w:rsidR="008E243D" w:rsidRPr="00CB6417">
        <w:rPr>
          <w:rFonts w:asciiTheme="majorBidi" w:hAnsiTheme="majorBidi" w:cstheme="majorBidi"/>
        </w:rPr>
        <w:t>.</w:t>
      </w:r>
      <w:r w:rsidRPr="00CB6417">
        <w:rPr>
          <w:rFonts w:asciiTheme="majorBidi" w:hAnsiTheme="majorBidi" w:cstheme="majorBidi"/>
        </w:rPr>
        <w:t xml:space="preserve"> M.</w:t>
      </w:r>
      <w:r w:rsidR="008E243D" w:rsidRPr="00CB6417">
        <w:rPr>
          <w:rFonts w:asciiTheme="majorBidi" w:hAnsiTheme="majorBidi" w:cstheme="majorBidi"/>
        </w:rPr>
        <w:t>,</w:t>
      </w:r>
      <w:r w:rsidRPr="00CB6417">
        <w:rPr>
          <w:rFonts w:asciiTheme="majorBidi" w:hAnsiTheme="majorBidi" w:cstheme="majorBidi"/>
        </w:rPr>
        <w:t xml:space="preserve"> Pexman, P</w:t>
      </w:r>
      <w:r w:rsidR="008E243D" w:rsidRPr="00CB6417">
        <w:rPr>
          <w:rFonts w:asciiTheme="majorBidi" w:hAnsiTheme="majorBidi" w:cstheme="majorBidi"/>
        </w:rPr>
        <w:t>.</w:t>
      </w:r>
      <w:r w:rsidRPr="00CB6417">
        <w:rPr>
          <w:rFonts w:asciiTheme="majorBidi" w:hAnsiTheme="majorBidi" w:cstheme="majorBidi"/>
        </w:rPr>
        <w:t xml:space="preserve"> M.</w:t>
      </w:r>
      <w:r w:rsidR="008E243D" w:rsidRPr="00CB6417">
        <w:rPr>
          <w:rFonts w:asciiTheme="majorBidi" w:hAnsiTheme="majorBidi" w:cstheme="majorBidi"/>
        </w:rPr>
        <w:t>,</w:t>
      </w:r>
      <w:r w:rsidRPr="00CB6417">
        <w:rPr>
          <w:rFonts w:asciiTheme="majorBidi" w:hAnsiTheme="majorBidi" w:cstheme="majorBidi"/>
        </w:rPr>
        <w:t xml:space="preserve"> &amp; </w:t>
      </w:r>
      <w:r w:rsidRPr="00CB6417">
        <w:rPr>
          <w:rStyle w:val="cit-auth"/>
          <w:rFonts w:asciiTheme="majorBidi" w:hAnsiTheme="majorBidi" w:cstheme="majorBidi"/>
          <w:bdr w:val="none" w:sz="0" w:space="0" w:color="auto" w:frame="1"/>
        </w:rPr>
        <w:t>Gill</w:t>
      </w:r>
      <w:r w:rsidR="001571B0" w:rsidRPr="00CB6417">
        <w:rPr>
          <w:rStyle w:val="cit-auth"/>
          <w:rFonts w:asciiTheme="majorBidi" w:hAnsiTheme="majorBidi" w:cstheme="majorBidi"/>
          <w:bdr w:val="none" w:sz="0" w:space="0" w:color="auto" w:frame="1"/>
        </w:rPr>
        <w:t>,</w:t>
      </w:r>
      <w:r w:rsidRPr="00CB6417">
        <w:rPr>
          <w:rStyle w:val="cit-auth"/>
          <w:rFonts w:asciiTheme="majorBidi" w:hAnsiTheme="majorBidi" w:cstheme="majorBidi"/>
          <w:bdr w:val="none" w:sz="0" w:space="0" w:color="auto" w:frame="1"/>
        </w:rPr>
        <w:t xml:space="preserve"> A</w:t>
      </w:r>
      <w:r w:rsidR="008E243D" w:rsidRPr="00CB6417">
        <w:rPr>
          <w:rStyle w:val="cit-auth"/>
          <w:rFonts w:asciiTheme="majorBidi" w:hAnsiTheme="majorBidi" w:cstheme="majorBidi"/>
          <w:bdr w:val="none" w:sz="0" w:space="0" w:color="auto" w:frame="1"/>
        </w:rPr>
        <w:t>.</w:t>
      </w:r>
      <w:r w:rsidRPr="00CB6417">
        <w:rPr>
          <w:rStyle w:val="cit-auth"/>
          <w:rFonts w:asciiTheme="majorBidi" w:hAnsiTheme="majorBidi" w:cstheme="majorBidi"/>
          <w:bdr w:val="none" w:sz="0" w:space="0" w:color="auto" w:frame="1"/>
        </w:rPr>
        <w:t xml:space="preserve"> J. (2009).</w:t>
      </w:r>
      <w:r w:rsidR="002702CC" w:rsidRPr="00CB6417">
        <w:rPr>
          <w:rStyle w:val="cit-auth"/>
          <w:rFonts w:asciiTheme="majorBidi" w:hAnsiTheme="majorBidi" w:cstheme="majorBidi"/>
          <w:bdr w:val="none" w:sz="0" w:space="0" w:color="auto" w:frame="1"/>
        </w:rPr>
        <w:t xml:space="preserve"> </w:t>
      </w:r>
      <w:r w:rsidR="006A1037" w:rsidRPr="00CB6417">
        <w:rPr>
          <w:rStyle w:val="cit-title"/>
          <w:rFonts w:asciiTheme="majorBidi" w:hAnsiTheme="majorBidi" w:cstheme="majorBidi"/>
          <w:bdr w:val="none" w:sz="0" w:space="0" w:color="auto" w:frame="1"/>
          <w:shd w:val="clear" w:color="auto" w:fill="FFFFFF"/>
        </w:rPr>
        <w:t xml:space="preserve">“Should Be </w:t>
      </w:r>
      <w:r w:rsidR="00F9020C" w:rsidRPr="00CB6417">
        <w:rPr>
          <w:rStyle w:val="cit-title"/>
          <w:rFonts w:asciiTheme="majorBidi" w:hAnsiTheme="majorBidi" w:cstheme="majorBidi"/>
          <w:bdr w:val="none" w:sz="0" w:space="0" w:color="auto" w:frame="1"/>
          <w:shd w:val="clear" w:color="auto" w:fill="FFFFFF"/>
        </w:rPr>
        <w:t>Fun-</w:t>
      </w:r>
      <w:r w:rsidR="006A1037" w:rsidRPr="00CB6417">
        <w:rPr>
          <w:rStyle w:val="cit-title"/>
          <w:rFonts w:asciiTheme="majorBidi" w:hAnsiTheme="majorBidi" w:cstheme="majorBidi"/>
          <w:bdr w:val="none" w:sz="0" w:space="0" w:color="auto" w:frame="1"/>
          <w:shd w:val="clear" w:color="auto" w:fill="FFFFFF"/>
        </w:rPr>
        <w:t>Not!”</w:t>
      </w:r>
      <w:r w:rsidR="006A1037" w:rsidRPr="00CB6417">
        <w:rPr>
          <w:rStyle w:val="cit-sep"/>
          <w:rFonts w:asciiTheme="majorBidi" w:hAnsiTheme="majorBidi" w:cstheme="majorBidi"/>
          <w:bdr w:val="none" w:sz="0" w:space="0" w:color="auto" w:frame="1"/>
          <w:shd w:val="clear" w:color="auto" w:fill="FFFFFF"/>
        </w:rPr>
        <w:t>:</w:t>
      </w:r>
      <w:r w:rsidR="006A1037" w:rsidRPr="00CB6417">
        <w:rPr>
          <w:rStyle w:val="apple-converted-space"/>
          <w:rFonts w:asciiTheme="majorBidi" w:hAnsiTheme="majorBidi" w:cstheme="majorBidi"/>
          <w:bdr w:val="none" w:sz="0" w:space="0" w:color="auto" w:frame="1"/>
          <w:shd w:val="clear" w:color="auto" w:fill="FFFFFF"/>
        </w:rPr>
        <w:t> </w:t>
      </w:r>
      <w:r w:rsidR="006A1037" w:rsidRPr="00CB6417">
        <w:rPr>
          <w:rStyle w:val="cit-subtitle"/>
          <w:rFonts w:asciiTheme="majorBidi" w:hAnsiTheme="majorBidi" w:cstheme="majorBidi"/>
          <w:bdr w:val="none" w:sz="0" w:space="0" w:color="auto" w:frame="1"/>
          <w:shd w:val="clear" w:color="auto" w:fill="FFFFFF"/>
        </w:rPr>
        <w:t xml:space="preserve">Incidence and </w:t>
      </w:r>
    </w:p>
    <w:p w:rsidR="00E05ACA" w:rsidRPr="00CB6417" w:rsidRDefault="006A1037" w:rsidP="002516CF">
      <w:pPr>
        <w:shd w:val="clear" w:color="auto" w:fill="FFFFFF"/>
        <w:suppressAutoHyphens/>
        <w:ind w:left="720"/>
        <w:textAlignment w:val="baseline"/>
        <w:rPr>
          <w:rFonts w:asciiTheme="majorBidi" w:hAnsiTheme="majorBidi" w:cstheme="majorBidi"/>
          <w:spacing w:val="-3"/>
        </w:rPr>
      </w:pPr>
      <w:r w:rsidRPr="00CB6417">
        <w:rPr>
          <w:rStyle w:val="cit-subtitle"/>
          <w:rFonts w:asciiTheme="majorBidi" w:hAnsiTheme="majorBidi" w:cstheme="majorBidi"/>
          <w:bdr w:val="none" w:sz="0" w:space="0" w:color="auto" w:frame="1"/>
          <w:shd w:val="clear" w:color="auto" w:fill="FFFFFF"/>
        </w:rPr>
        <w:t>Marking of Nonliteral Language in E-Mail</w:t>
      </w:r>
      <w:r w:rsidR="003E3C40" w:rsidRPr="00CB6417">
        <w:rPr>
          <w:rStyle w:val="cit-subtitle"/>
          <w:rFonts w:asciiTheme="majorBidi" w:hAnsiTheme="majorBidi" w:cstheme="majorBidi"/>
          <w:bdr w:val="none" w:sz="0" w:space="0" w:color="auto" w:frame="1"/>
          <w:shd w:val="clear" w:color="auto" w:fill="FFFFFF"/>
        </w:rPr>
        <w:t>.</w:t>
      </w:r>
      <w:r w:rsidR="003E3C40" w:rsidRPr="00CB6417">
        <w:rPr>
          <w:rStyle w:val="cit-subtitle"/>
          <w:rFonts w:asciiTheme="majorBidi" w:hAnsiTheme="majorBidi" w:cstheme="majorBidi"/>
          <w:b/>
          <w:bCs/>
          <w:bdr w:val="none" w:sz="0" w:space="0" w:color="auto" w:frame="1"/>
          <w:shd w:val="clear" w:color="auto" w:fill="FFFFFF"/>
        </w:rPr>
        <w:t xml:space="preserve"> </w:t>
      </w:r>
      <w:r w:rsidR="008E243D" w:rsidRPr="00CB6417">
        <w:rPr>
          <w:rStyle w:val="site-title"/>
          <w:rFonts w:asciiTheme="majorBidi" w:hAnsiTheme="majorBidi" w:cstheme="majorBidi"/>
          <w:i/>
          <w:iCs/>
          <w:bdr w:val="none" w:sz="0" w:space="0" w:color="auto" w:frame="1"/>
          <w:shd w:val="clear" w:color="auto" w:fill="FFFFFF"/>
        </w:rPr>
        <w:t xml:space="preserve">Journal of Language and Social </w:t>
      </w:r>
      <w:r w:rsidRPr="00CB6417">
        <w:rPr>
          <w:rStyle w:val="site-title"/>
          <w:rFonts w:asciiTheme="majorBidi" w:hAnsiTheme="majorBidi" w:cstheme="majorBidi"/>
          <w:i/>
          <w:iCs/>
          <w:bdr w:val="none" w:sz="0" w:space="0" w:color="auto" w:frame="1"/>
          <w:shd w:val="clear" w:color="auto" w:fill="FFFFFF"/>
        </w:rPr>
        <w:t>Psychology</w:t>
      </w:r>
      <w:r w:rsidR="003E3C40" w:rsidRPr="00CB6417">
        <w:rPr>
          <w:rStyle w:val="cit-print-date"/>
          <w:rFonts w:asciiTheme="majorBidi" w:hAnsiTheme="majorBidi" w:cstheme="majorBidi"/>
          <w:bdr w:val="none" w:sz="0" w:space="0" w:color="auto" w:frame="1"/>
          <w:shd w:val="clear" w:color="auto" w:fill="FFFFFF"/>
        </w:rPr>
        <w:t>,</w:t>
      </w:r>
      <w:r w:rsidR="008E243D" w:rsidRPr="00CB6417">
        <w:rPr>
          <w:rStyle w:val="apple-converted-space"/>
          <w:rFonts w:asciiTheme="majorBidi" w:hAnsiTheme="majorBidi" w:cstheme="majorBidi"/>
          <w:bdr w:val="none" w:sz="0" w:space="0" w:color="auto" w:frame="1"/>
          <w:shd w:val="clear" w:color="auto" w:fill="FFFFFF"/>
        </w:rPr>
        <w:t xml:space="preserve"> </w:t>
      </w:r>
      <w:r w:rsidRPr="00CB6417">
        <w:rPr>
          <w:rStyle w:val="cit-vol"/>
          <w:rFonts w:asciiTheme="majorBidi" w:hAnsiTheme="majorBidi" w:cstheme="majorBidi"/>
          <w:i/>
          <w:bdr w:val="none" w:sz="0" w:space="0" w:color="auto" w:frame="1"/>
          <w:shd w:val="clear" w:color="auto" w:fill="FFFFFF"/>
        </w:rPr>
        <w:t>28</w:t>
      </w:r>
      <w:r w:rsidR="008E243D" w:rsidRPr="00CB6417">
        <w:rPr>
          <w:rStyle w:val="cit-vol"/>
          <w:rFonts w:asciiTheme="majorBidi" w:hAnsiTheme="majorBidi" w:cstheme="majorBidi"/>
          <w:bdr w:val="none" w:sz="0" w:space="0" w:color="auto" w:frame="1"/>
          <w:shd w:val="clear" w:color="auto" w:fill="FFFFFF"/>
        </w:rPr>
        <w:t>(3)</w:t>
      </w:r>
      <w:r w:rsidR="008E243D" w:rsidRPr="00CB6417">
        <w:rPr>
          <w:rStyle w:val="cit-sep"/>
          <w:rFonts w:asciiTheme="majorBidi" w:hAnsiTheme="majorBidi" w:cstheme="majorBidi"/>
          <w:bdr w:val="none" w:sz="0" w:space="0" w:color="auto" w:frame="1"/>
          <w:shd w:val="clear" w:color="auto" w:fill="FFFFFF"/>
        </w:rPr>
        <w:t>,</w:t>
      </w:r>
      <w:r w:rsidRPr="00CB6417">
        <w:rPr>
          <w:rStyle w:val="apple-converted-space"/>
          <w:rFonts w:asciiTheme="majorBidi" w:hAnsiTheme="majorBidi" w:cstheme="majorBidi"/>
          <w:bdr w:val="none" w:sz="0" w:space="0" w:color="auto" w:frame="1"/>
          <w:shd w:val="clear" w:color="auto" w:fill="FFFFFF"/>
        </w:rPr>
        <w:t> </w:t>
      </w:r>
      <w:r w:rsidRPr="00CB6417">
        <w:rPr>
          <w:rStyle w:val="cit-first-page"/>
          <w:rFonts w:asciiTheme="majorBidi" w:hAnsiTheme="majorBidi" w:cstheme="majorBidi"/>
          <w:bdr w:val="none" w:sz="0" w:space="0" w:color="auto" w:frame="1"/>
          <w:shd w:val="clear" w:color="auto" w:fill="FFFFFF"/>
        </w:rPr>
        <w:t>263</w:t>
      </w:r>
      <w:r w:rsidRPr="00CB6417">
        <w:rPr>
          <w:rStyle w:val="cit-sep"/>
          <w:rFonts w:asciiTheme="majorBidi" w:hAnsiTheme="majorBidi" w:cstheme="majorBidi"/>
          <w:bdr w:val="none" w:sz="0" w:space="0" w:color="auto" w:frame="1"/>
          <w:shd w:val="clear" w:color="auto" w:fill="FFFFFF"/>
        </w:rPr>
        <w:t>-</w:t>
      </w:r>
      <w:r w:rsidRPr="00CB6417">
        <w:rPr>
          <w:rStyle w:val="cit-last-page"/>
          <w:rFonts w:asciiTheme="majorBidi" w:hAnsiTheme="majorBidi" w:cstheme="majorBidi"/>
          <w:bdr w:val="none" w:sz="0" w:space="0" w:color="auto" w:frame="1"/>
          <w:shd w:val="clear" w:color="auto" w:fill="FFFFFF"/>
        </w:rPr>
        <w:t>280</w:t>
      </w:r>
      <w:r w:rsidR="00424B81" w:rsidRPr="00CB6417">
        <w:rPr>
          <w:rStyle w:val="cit-last-page"/>
          <w:rFonts w:asciiTheme="majorBidi" w:hAnsiTheme="majorBidi" w:cstheme="majorBidi"/>
          <w:bdr w:val="none" w:sz="0" w:space="0" w:color="auto" w:frame="1"/>
          <w:shd w:val="clear" w:color="auto" w:fill="FFFFFF"/>
        </w:rPr>
        <w:t>.</w:t>
      </w:r>
    </w:p>
    <w:p w:rsidR="00E05ACA" w:rsidRPr="00CB6417" w:rsidRDefault="00E05ACA" w:rsidP="002516CF">
      <w:pPr>
        <w:tabs>
          <w:tab w:val="left" w:pos="-720"/>
        </w:tabs>
        <w:suppressAutoHyphens/>
        <w:ind w:left="720" w:right="1440" w:hanging="720"/>
        <w:rPr>
          <w:rFonts w:asciiTheme="majorBidi" w:hAnsiTheme="majorBidi" w:cstheme="majorBidi"/>
        </w:rPr>
      </w:pPr>
      <w:r w:rsidRPr="00CB6417">
        <w:rPr>
          <w:rFonts w:asciiTheme="majorBidi" w:hAnsiTheme="majorBidi" w:cstheme="majorBidi"/>
          <w:spacing w:val="-3"/>
        </w:rPr>
        <w:t xml:space="preserve">Wilson, D., &amp; Sperber, D. (1992). On verbal irony. </w:t>
      </w:r>
      <w:r w:rsidRPr="00CB6417">
        <w:rPr>
          <w:rFonts w:asciiTheme="majorBidi" w:hAnsiTheme="majorBidi" w:cstheme="majorBidi"/>
          <w:i/>
          <w:spacing w:val="-3"/>
        </w:rPr>
        <w:t>Lingua</w:t>
      </w:r>
      <w:r w:rsidRPr="00CB6417">
        <w:rPr>
          <w:rFonts w:asciiTheme="majorBidi" w:hAnsiTheme="majorBidi" w:cstheme="majorBidi"/>
          <w:spacing w:val="-3"/>
        </w:rPr>
        <w:t xml:space="preserve">, </w:t>
      </w:r>
      <w:r w:rsidRPr="00CB6417">
        <w:rPr>
          <w:rFonts w:asciiTheme="majorBidi" w:hAnsiTheme="majorBidi" w:cstheme="majorBidi"/>
          <w:i/>
          <w:spacing w:val="-3"/>
        </w:rPr>
        <w:t>87</w:t>
      </w:r>
      <w:r w:rsidRPr="00CB6417">
        <w:rPr>
          <w:rFonts w:asciiTheme="majorBidi" w:hAnsiTheme="majorBidi" w:cstheme="majorBidi"/>
          <w:spacing w:val="-3"/>
        </w:rPr>
        <w:t>, 53-76.</w:t>
      </w:r>
    </w:p>
    <w:sectPr w:rsidR="00E05ACA" w:rsidRPr="00CB6417" w:rsidSect="00F9020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043C"/>
    <w:multiLevelType w:val="multilevel"/>
    <w:tmpl w:val="3D10E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CA"/>
    <w:rsid w:val="000031A4"/>
    <w:rsid w:val="00006F10"/>
    <w:rsid w:val="00011B91"/>
    <w:rsid w:val="00016941"/>
    <w:rsid w:val="0004024D"/>
    <w:rsid w:val="000504AE"/>
    <w:rsid w:val="00052259"/>
    <w:rsid w:val="000535A2"/>
    <w:rsid w:val="000926B7"/>
    <w:rsid w:val="000A00C4"/>
    <w:rsid w:val="000C233E"/>
    <w:rsid w:val="000C2DBB"/>
    <w:rsid w:val="000E6D3A"/>
    <w:rsid w:val="000F3147"/>
    <w:rsid w:val="001571B0"/>
    <w:rsid w:val="00161BD0"/>
    <w:rsid w:val="001B4656"/>
    <w:rsid w:val="001D1FD3"/>
    <w:rsid w:val="002140EA"/>
    <w:rsid w:val="00220CAC"/>
    <w:rsid w:val="002516CF"/>
    <w:rsid w:val="00264635"/>
    <w:rsid w:val="002702CC"/>
    <w:rsid w:val="002726B4"/>
    <w:rsid w:val="00276075"/>
    <w:rsid w:val="002771E4"/>
    <w:rsid w:val="0028006A"/>
    <w:rsid w:val="00295672"/>
    <w:rsid w:val="002C52B6"/>
    <w:rsid w:val="002C544E"/>
    <w:rsid w:val="002D5610"/>
    <w:rsid w:val="002F41AE"/>
    <w:rsid w:val="003227FC"/>
    <w:rsid w:val="00336CA6"/>
    <w:rsid w:val="00360D30"/>
    <w:rsid w:val="00382B15"/>
    <w:rsid w:val="00386BBA"/>
    <w:rsid w:val="003B0EEE"/>
    <w:rsid w:val="003B14DC"/>
    <w:rsid w:val="003B275D"/>
    <w:rsid w:val="003C2829"/>
    <w:rsid w:val="003E3C40"/>
    <w:rsid w:val="00402A22"/>
    <w:rsid w:val="00404154"/>
    <w:rsid w:val="004156FE"/>
    <w:rsid w:val="004246F7"/>
    <w:rsid w:val="00424B81"/>
    <w:rsid w:val="00427943"/>
    <w:rsid w:val="00461AA2"/>
    <w:rsid w:val="0047307F"/>
    <w:rsid w:val="00476BB0"/>
    <w:rsid w:val="00482215"/>
    <w:rsid w:val="00485747"/>
    <w:rsid w:val="00490399"/>
    <w:rsid w:val="0049118D"/>
    <w:rsid w:val="00497F71"/>
    <w:rsid w:val="004C2D03"/>
    <w:rsid w:val="004E03EE"/>
    <w:rsid w:val="004F1C01"/>
    <w:rsid w:val="004F7C02"/>
    <w:rsid w:val="005019FD"/>
    <w:rsid w:val="00510D47"/>
    <w:rsid w:val="00516C80"/>
    <w:rsid w:val="00522F97"/>
    <w:rsid w:val="00552FE1"/>
    <w:rsid w:val="00561447"/>
    <w:rsid w:val="005826E4"/>
    <w:rsid w:val="00591766"/>
    <w:rsid w:val="00597827"/>
    <w:rsid w:val="00597962"/>
    <w:rsid w:val="005B4B4B"/>
    <w:rsid w:val="005D3F94"/>
    <w:rsid w:val="005E3A3E"/>
    <w:rsid w:val="005E5BE3"/>
    <w:rsid w:val="00606B18"/>
    <w:rsid w:val="0064116A"/>
    <w:rsid w:val="00646233"/>
    <w:rsid w:val="00677557"/>
    <w:rsid w:val="00691397"/>
    <w:rsid w:val="00694DBC"/>
    <w:rsid w:val="006A1037"/>
    <w:rsid w:val="006B75DC"/>
    <w:rsid w:val="006D16F5"/>
    <w:rsid w:val="006D710A"/>
    <w:rsid w:val="00743586"/>
    <w:rsid w:val="00747662"/>
    <w:rsid w:val="007D49CD"/>
    <w:rsid w:val="007D7425"/>
    <w:rsid w:val="007F1C9D"/>
    <w:rsid w:val="008135A7"/>
    <w:rsid w:val="0082548F"/>
    <w:rsid w:val="00845433"/>
    <w:rsid w:val="00881BDB"/>
    <w:rsid w:val="00882751"/>
    <w:rsid w:val="00897AAA"/>
    <w:rsid w:val="008A2CDD"/>
    <w:rsid w:val="008B4602"/>
    <w:rsid w:val="008D2AF3"/>
    <w:rsid w:val="008E243D"/>
    <w:rsid w:val="008F5BD5"/>
    <w:rsid w:val="00916A80"/>
    <w:rsid w:val="00940DD2"/>
    <w:rsid w:val="0097656F"/>
    <w:rsid w:val="0098407C"/>
    <w:rsid w:val="009D2D82"/>
    <w:rsid w:val="00A0528C"/>
    <w:rsid w:val="00A310B8"/>
    <w:rsid w:val="00A35A63"/>
    <w:rsid w:val="00A5559F"/>
    <w:rsid w:val="00A5677F"/>
    <w:rsid w:val="00A9749F"/>
    <w:rsid w:val="00AF13C1"/>
    <w:rsid w:val="00B1342E"/>
    <w:rsid w:val="00B177DF"/>
    <w:rsid w:val="00B33C46"/>
    <w:rsid w:val="00B41069"/>
    <w:rsid w:val="00B459B2"/>
    <w:rsid w:val="00B77526"/>
    <w:rsid w:val="00BA25F9"/>
    <w:rsid w:val="00BC043B"/>
    <w:rsid w:val="00BF7CB7"/>
    <w:rsid w:val="00C53C78"/>
    <w:rsid w:val="00C87E51"/>
    <w:rsid w:val="00C906ED"/>
    <w:rsid w:val="00C96A06"/>
    <w:rsid w:val="00CB2047"/>
    <w:rsid w:val="00CB5207"/>
    <w:rsid w:val="00CB6417"/>
    <w:rsid w:val="00CE26FD"/>
    <w:rsid w:val="00CF218B"/>
    <w:rsid w:val="00CF57F4"/>
    <w:rsid w:val="00D047DE"/>
    <w:rsid w:val="00D20769"/>
    <w:rsid w:val="00D33A80"/>
    <w:rsid w:val="00D64B28"/>
    <w:rsid w:val="00D73559"/>
    <w:rsid w:val="00D76A92"/>
    <w:rsid w:val="00D77C6B"/>
    <w:rsid w:val="00D93AD3"/>
    <w:rsid w:val="00DD20EB"/>
    <w:rsid w:val="00DF4C24"/>
    <w:rsid w:val="00E05ACA"/>
    <w:rsid w:val="00E14BC0"/>
    <w:rsid w:val="00E231EB"/>
    <w:rsid w:val="00E71A2C"/>
    <w:rsid w:val="00E7305F"/>
    <w:rsid w:val="00E74634"/>
    <w:rsid w:val="00E82D3C"/>
    <w:rsid w:val="00EB40CF"/>
    <w:rsid w:val="00EE29D6"/>
    <w:rsid w:val="00F0678A"/>
    <w:rsid w:val="00F1575B"/>
    <w:rsid w:val="00F169A0"/>
    <w:rsid w:val="00F23BC6"/>
    <w:rsid w:val="00F36D83"/>
    <w:rsid w:val="00F40BB2"/>
    <w:rsid w:val="00F47291"/>
    <w:rsid w:val="00F60956"/>
    <w:rsid w:val="00F7628D"/>
    <w:rsid w:val="00F9020C"/>
    <w:rsid w:val="00FA2981"/>
    <w:rsid w:val="00FA2DB1"/>
    <w:rsid w:val="00FA7153"/>
    <w:rsid w:val="00FB073E"/>
    <w:rsid w:val="00FB09B0"/>
    <w:rsid w:val="00FC5655"/>
    <w:rsid w:val="00FD169A"/>
    <w:rsid w:val="00FD3A37"/>
    <w:rsid w:val="00FD7BEB"/>
    <w:rsid w:val="00FE5147"/>
    <w:rsid w:val="00FF1F93"/>
    <w:rsid w:val="00FF4EF3"/>
    <w:rsid w:val="00FF61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CA"/>
    <w:rPr>
      <w:rFonts w:asciiTheme="minorHAnsi" w:hAnsiTheme="minorHAnsi" w:cstheme="minorBidi"/>
      <w:noProo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5ACA"/>
    <w:rPr>
      <w:color w:val="0000FF"/>
      <w:u w:val="single"/>
    </w:rPr>
  </w:style>
  <w:style w:type="character" w:customStyle="1" w:styleId="st">
    <w:name w:val="st"/>
    <w:basedOn w:val="DefaultParagraphFont"/>
    <w:rsid w:val="00E05ACA"/>
  </w:style>
  <w:style w:type="paragraph" w:customStyle="1" w:styleId="Default">
    <w:name w:val="Default"/>
    <w:qFormat/>
    <w:rsid w:val="00E05ACA"/>
    <w:pPr>
      <w:suppressAutoHyphens/>
    </w:pPr>
    <w:rPr>
      <w:rFonts w:ascii="Times New Roman" w:eastAsia="Arial Unicode MS" w:hAnsi="Times New Roman" w:cs="Arial Unicode MS"/>
      <w:kern w:val="1"/>
      <w:lang w:eastAsia="hi-IN" w:bidi="hi-IN"/>
    </w:rPr>
  </w:style>
  <w:style w:type="character" w:customStyle="1" w:styleId="cit-title">
    <w:name w:val="cit-title"/>
    <w:basedOn w:val="DefaultParagraphFont"/>
    <w:rsid w:val="006A1037"/>
  </w:style>
  <w:style w:type="character" w:customStyle="1" w:styleId="cit-sep">
    <w:name w:val="cit-sep"/>
    <w:basedOn w:val="DefaultParagraphFont"/>
    <w:rsid w:val="006A1037"/>
  </w:style>
  <w:style w:type="character" w:customStyle="1" w:styleId="apple-converted-space">
    <w:name w:val="apple-converted-space"/>
    <w:basedOn w:val="DefaultParagraphFont"/>
    <w:rsid w:val="006A1037"/>
  </w:style>
  <w:style w:type="character" w:customStyle="1" w:styleId="cit-subtitle">
    <w:name w:val="cit-subtitle"/>
    <w:basedOn w:val="DefaultParagraphFont"/>
    <w:rsid w:val="006A1037"/>
  </w:style>
  <w:style w:type="character" w:customStyle="1" w:styleId="site-title">
    <w:name w:val="site-title"/>
    <w:basedOn w:val="DefaultParagraphFont"/>
    <w:rsid w:val="006A1037"/>
  </w:style>
  <w:style w:type="character" w:customStyle="1" w:styleId="cit-print-date">
    <w:name w:val="cit-print-date"/>
    <w:basedOn w:val="DefaultParagraphFont"/>
    <w:rsid w:val="006A1037"/>
  </w:style>
  <w:style w:type="character" w:customStyle="1" w:styleId="cit-vol">
    <w:name w:val="cit-vol"/>
    <w:basedOn w:val="DefaultParagraphFont"/>
    <w:rsid w:val="006A1037"/>
  </w:style>
  <w:style w:type="character" w:customStyle="1" w:styleId="cit-first-page">
    <w:name w:val="cit-first-page"/>
    <w:basedOn w:val="DefaultParagraphFont"/>
    <w:rsid w:val="006A1037"/>
  </w:style>
  <w:style w:type="character" w:customStyle="1" w:styleId="cit-last-page">
    <w:name w:val="cit-last-page"/>
    <w:basedOn w:val="DefaultParagraphFont"/>
    <w:rsid w:val="006A1037"/>
  </w:style>
  <w:style w:type="character" w:customStyle="1" w:styleId="cit-ahead-of-print-date">
    <w:name w:val="cit-ahead-of-print-date"/>
    <w:basedOn w:val="DefaultParagraphFont"/>
    <w:rsid w:val="006A1037"/>
  </w:style>
  <w:style w:type="character" w:customStyle="1" w:styleId="cit-auth">
    <w:name w:val="cit-auth"/>
    <w:basedOn w:val="DefaultParagraphFont"/>
    <w:rsid w:val="00424B81"/>
  </w:style>
  <w:style w:type="paragraph" w:styleId="NormalWeb">
    <w:name w:val="Normal (Web)"/>
    <w:basedOn w:val="Normal"/>
    <w:uiPriority w:val="99"/>
    <w:semiHidden/>
    <w:unhideWhenUsed/>
    <w:rsid w:val="00A9749F"/>
    <w:pPr>
      <w:spacing w:before="100" w:beforeAutospacing="1" w:after="100" w:afterAutospacing="1"/>
    </w:pPr>
    <w:rPr>
      <w:rFonts w:ascii="Times New Roman" w:hAnsi="Times New Roman" w:cs="Times New Roman"/>
      <w:lang w:bidi="he-IL"/>
    </w:rPr>
  </w:style>
  <w:style w:type="character" w:styleId="Strong">
    <w:name w:val="Strong"/>
    <w:qFormat/>
    <w:rsid w:val="008D2AF3"/>
    <w:rPr>
      <w:b/>
      <w:bCs/>
    </w:rPr>
  </w:style>
  <w:style w:type="character" w:styleId="CommentReference">
    <w:name w:val="annotation reference"/>
    <w:basedOn w:val="DefaultParagraphFont"/>
    <w:uiPriority w:val="99"/>
    <w:semiHidden/>
    <w:unhideWhenUsed/>
    <w:rsid w:val="00E231EB"/>
    <w:rPr>
      <w:sz w:val="16"/>
      <w:szCs w:val="16"/>
    </w:rPr>
  </w:style>
  <w:style w:type="paragraph" w:styleId="CommentText">
    <w:name w:val="annotation text"/>
    <w:basedOn w:val="Normal"/>
    <w:link w:val="CommentTextChar"/>
    <w:uiPriority w:val="99"/>
    <w:semiHidden/>
    <w:unhideWhenUsed/>
    <w:rsid w:val="00E231EB"/>
    <w:rPr>
      <w:sz w:val="20"/>
      <w:szCs w:val="20"/>
    </w:rPr>
  </w:style>
  <w:style w:type="character" w:customStyle="1" w:styleId="CommentTextChar">
    <w:name w:val="Comment Text Char"/>
    <w:basedOn w:val="DefaultParagraphFont"/>
    <w:link w:val="CommentText"/>
    <w:uiPriority w:val="99"/>
    <w:semiHidden/>
    <w:rsid w:val="00E231EB"/>
    <w:rPr>
      <w:rFonts w:asciiTheme="minorHAnsi"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E231EB"/>
    <w:rPr>
      <w:b/>
      <w:bCs/>
    </w:rPr>
  </w:style>
  <w:style w:type="character" w:customStyle="1" w:styleId="CommentSubjectChar">
    <w:name w:val="Comment Subject Char"/>
    <w:basedOn w:val="CommentTextChar"/>
    <w:link w:val="CommentSubject"/>
    <w:uiPriority w:val="99"/>
    <w:semiHidden/>
    <w:rsid w:val="00E231EB"/>
    <w:rPr>
      <w:rFonts w:asciiTheme="minorHAnsi" w:hAnsiTheme="minorHAnsi" w:cstheme="minorBidi"/>
      <w:b/>
      <w:bCs/>
      <w:sz w:val="20"/>
      <w:szCs w:val="20"/>
      <w:lang w:bidi="ar-SA"/>
    </w:rPr>
  </w:style>
  <w:style w:type="paragraph" w:styleId="BalloonText">
    <w:name w:val="Balloon Text"/>
    <w:basedOn w:val="Normal"/>
    <w:link w:val="BalloonTextChar"/>
    <w:uiPriority w:val="99"/>
    <w:semiHidden/>
    <w:unhideWhenUsed/>
    <w:rsid w:val="00E231EB"/>
    <w:rPr>
      <w:rFonts w:ascii="Tahoma" w:hAnsi="Tahoma" w:cs="Tahoma"/>
      <w:sz w:val="16"/>
      <w:szCs w:val="16"/>
    </w:rPr>
  </w:style>
  <w:style w:type="character" w:customStyle="1" w:styleId="BalloonTextChar">
    <w:name w:val="Balloon Text Char"/>
    <w:basedOn w:val="DefaultParagraphFont"/>
    <w:link w:val="BalloonText"/>
    <w:uiPriority w:val="99"/>
    <w:semiHidden/>
    <w:rsid w:val="00E231EB"/>
    <w:rPr>
      <w:sz w:val="16"/>
      <w:szCs w:val="16"/>
      <w:lang w:bidi="ar-SA"/>
    </w:rPr>
  </w:style>
  <w:style w:type="character" w:styleId="FollowedHyperlink">
    <w:name w:val="FollowedHyperlink"/>
    <w:basedOn w:val="DefaultParagraphFont"/>
    <w:uiPriority w:val="99"/>
    <w:semiHidden/>
    <w:unhideWhenUsed/>
    <w:rsid w:val="002726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CA"/>
    <w:rPr>
      <w:rFonts w:asciiTheme="minorHAnsi" w:hAnsiTheme="minorHAnsi" w:cstheme="minorBidi"/>
      <w:noProo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5ACA"/>
    <w:rPr>
      <w:color w:val="0000FF"/>
      <w:u w:val="single"/>
    </w:rPr>
  </w:style>
  <w:style w:type="character" w:customStyle="1" w:styleId="st">
    <w:name w:val="st"/>
    <w:basedOn w:val="DefaultParagraphFont"/>
    <w:rsid w:val="00E05ACA"/>
  </w:style>
  <w:style w:type="paragraph" w:customStyle="1" w:styleId="Default">
    <w:name w:val="Default"/>
    <w:qFormat/>
    <w:rsid w:val="00E05ACA"/>
    <w:pPr>
      <w:suppressAutoHyphens/>
    </w:pPr>
    <w:rPr>
      <w:rFonts w:ascii="Times New Roman" w:eastAsia="Arial Unicode MS" w:hAnsi="Times New Roman" w:cs="Arial Unicode MS"/>
      <w:kern w:val="1"/>
      <w:lang w:eastAsia="hi-IN" w:bidi="hi-IN"/>
    </w:rPr>
  </w:style>
  <w:style w:type="character" w:customStyle="1" w:styleId="cit-title">
    <w:name w:val="cit-title"/>
    <w:basedOn w:val="DefaultParagraphFont"/>
    <w:rsid w:val="006A1037"/>
  </w:style>
  <w:style w:type="character" w:customStyle="1" w:styleId="cit-sep">
    <w:name w:val="cit-sep"/>
    <w:basedOn w:val="DefaultParagraphFont"/>
    <w:rsid w:val="006A1037"/>
  </w:style>
  <w:style w:type="character" w:customStyle="1" w:styleId="apple-converted-space">
    <w:name w:val="apple-converted-space"/>
    <w:basedOn w:val="DefaultParagraphFont"/>
    <w:rsid w:val="006A1037"/>
  </w:style>
  <w:style w:type="character" w:customStyle="1" w:styleId="cit-subtitle">
    <w:name w:val="cit-subtitle"/>
    <w:basedOn w:val="DefaultParagraphFont"/>
    <w:rsid w:val="006A1037"/>
  </w:style>
  <w:style w:type="character" w:customStyle="1" w:styleId="site-title">
    <w:name w:val="site-title"/>
    <w:basedOn w:val="DefaultParagraphFont"/>
    <w:rsid w:val="006A1037"/>
  </w:style>
  <w:style w:type="character" w:customStyle="1" w:styleId="cit-print-date">
    <w:name w:val="cit-print-date"/>
    <w:basedOn w:val="DefaultParagraphFont"/>
    <w:rsid w:val="006A1037"/>
  </w:style>
  <w:style w:type="character" w:customStyle="1" w:styleId="cit-vol">
    <w:name w:val="cit-vol"/>
    <w:basedOn w:val="DefaultParagraphFont"/>
    <w:rsid w:val="006A1037"/>
  </w:style>
  <w:style w:type="character" w:customStyle="1" w:styleId="cit-first-page">
    <w:name w:val="cit-first-page"/>
    <w:basedOn w:val="DefaultParagraphFont"/>
    <w:rsid w:val="006A1037"/>
  </w:style>
  <w:style w:type="character" w:customStyle="1" w:styleId="cit-last-page">
    <w:name w:val="cit-last-page"/>
    <w:basedOn w:val="DefaultParagraphFont"/>
    <w:rsid w:val="006A1037"/>
  </w:style>
  <w:style w:type="character" w:customStyle="1" w:styleId="cit-ahead-of-print-date">
    <w:name w:val="cit-ahead-of-print-date"/>
    <w:basedOn w:val="DefaultParagraphFont"/>
    <w:rsid w:val="006A1037"/>
  </w:style>
  <w:style w:type="character" w:customStyle="1" w:styleId="cit-auth">
    <w:name w:val="cit-auth"/>
    <w:basedOn w:val="DefaultParagraphFont"/>
    <w:rsid w:val="00424B81"/>
  </w:style>
  <w:style w:type="paragraph" w:styleId="NormalWeb">
    <w:name w:val="Normal (Web)"/>
    <w:basedOn w:val="Normal"/>
    <w:uiPriority w:val="99"/>
    <w:semiHidden/>
    <w:unhideWhenUsed/>
    <w:rsid w:val="00A9749F"/>
    <w:pPr>
      <w:spacing w:before="100" w:beforeAutospacing="1" w:after="100" w:afterAutospacing="1"/>
    </w:pPr>
    <w:rPr>
      <w:rFonts w:ascii="Times New Roman" w:hAnsi="Times New Roman" w:cs="Times New Roman"/>
      <w:lang w:bidi="he-IL"/>
    </w:rPr>
  </w:style>
  <w:style w:type="character" w:styleId="Strong">
    <w:name w:val="Strong"/>
    <w:qFormat/>
    <w:rsid w:val="008D2AF3"/>
    <w:rPr>
      <w:b/>
      <w:bCs/>
    </w:rPr>
  </w:style>
  <w:style w:type="character" w:styleId="CommentReference">
    <w:name w:val="annotation reference"/>
    <w:basedOn w:val="DefaultParagraphFont"/>
    <w:uiPriority w:val="99"/>
    <w:semiHidden/>
    <w:unhideWhenUsed/>
    <w:rsid w:val="00E231EB"/>
    <w:rPr>
      <w:sz w:val="16"/>
      <w:szCs w:val="16"/>
    </w:rPr>
  </w:style>
  <w:style w:type="paragraph" w:styleId="CommentText">
    <w:name w:val="annotation text"/>
    <w:basedOn w:val="Normal"/>
    <w:link w:val="CommentTextChar"/>
    <w:uiPriority w:val="99"/>
    <w:semiHidden/>
    <w:unhideWhenUsed/>
    <w:rsid w:val="00E231EB"/>
    <w:rPr>
      <w:sz w:val="20"/>
      <w:szCs w:val="20"/>
    </w:rPr>
  </w:style>
  <w:style w:type="character" w:customStyle="1" w:styleId="CommentTextChar">
    <w:name w:val="Comment Text Char"/>
    <w:basedOn w:val="DefaultParagraphFont"/>
    <w:link w:val="CommentText"/>
    <w:uiPriority w:val="99"/>
    <w:semiHidden/>
    <w:rsid w:val="00E231EB"/>
    <w:rPr>
      <w:rFonts w:asciiTheme="minorHAnsi"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E231EB"/>
    <w:rPr>
      <w:b/>
      <w:bCs/>
    </w:rPr>
  </w:style>
  <w:style w:type="character" w:customStyle="1" w:styleId="CommentSubjectChar">
    <w:name w:val="Comment Subject Char"/>
    <w:basedOn w:val="CommentTextChar"/>
    <w:link w:val="CommentSubject"/>
    <w:uiPriority w:val="99"/>
    <w:semiHidden/>
    <w:rsid w:val="00E231EB"/>
    <w:rPr>
      <w:rFonts w:asciiTheme="minorHAnsi" w:hAnsiTheme="minorHAnsi" w:cstheme="minorBidi"/>
      <w:b/>
      <w:bCs/>
      <w:sz w:val="20"/>
      <w:szCs w:val="20"/>
      <w:lang w:bidi="ar-SA"/>
    </w:rPr>
  </w:style>
  <w:style w:type="paragraph" w:styleId="BalloonText">
    <w:name w:val="Balloon Text"/>
    <w:basedOn w:val="Normal"/>
    <w:link w:val="BalloonTextChar"/>
    <w:uiPriority w:val="99"/>
    <w:semiHidden/>
    <w:unhideWhenUsed/>
    <w:rsid w:val="00E231EB"/>
    <w:rPr>
      <w:rFonts w:ascii="Tahoma" w:hAnsi="Tahoma" w:cs="Tahoma"/>
      <w:sz w:val="16"/>
      <w:szCs w:val="16"/>
    </w:rPr>
  </w:style>
  <w:style w:type="character" w:customStyle="1" w:styleId="BalloonTextChar">
    <w:name w:val="Balloon Text Char"/>
    <w:basedOn w:val="DefaultParagraphFont"/>
    <w:link w:val="BalloonText"/>
    <w:uiPriority w:val="99"/>
    <w:semiHidden/>
    <w:rsid w:val="00E231EB"/>
    <w:rPr>
      <w:sz w:val="16"/>
      <w:szCs w:val="16"/>
      <w:lang w:bidi="ar-SA"/>
    </w:rPr>
  </w:style>
  <w:style w:type="character" w:styleId="FollowedHyperlink">
    <w:name w:val="FollowedHyperlink"/>
    <w:basedOn w:val="DefaultParagraphFont"/>
    <w:uiPriority w:val="99"/>
    <w:semiHidden/>
    <w:unhideWhenUsed/>
    <w:rsid w:val="00272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4655">
      <w:bodyDiv w:val="1"/>
      <w:marLeft w:val="0"/>
      <w:marRight w:val="0"/>
      <w:marTop w:val="0"/>
      <w:marBottom w:val="0"/>
      <w:divBdr>
        <w:top w:val="none" w:sz="0" w:space="0" w:color="auto"/>
        <w:left w:val="none" w:sz="0" w:space="0" w:color="auto"/>
        <w:bottom w:val="none" w:sz="0" w:space="0" w:color="auto"/>
        <w:right w:val="none" w:sz="0" w:space="0" w:color="auto"/>
      </w:divBdr>
    </w:div>
    <w:div w:id="412897554">
      <w:bodyDiv w:val="1"/>
      <w:marLeft w:val="0"/>
      <w:marRight w:val="0"/>
      <w:marTop w:val="0"/>
      <w:marBottom w:val="0"/>
      <w:divBdr>
        <w:top w:val="none" w:sz="0" w:space="0" w:color="auto"/>
        <w:left w:val="none" w:sz="0" w:space="0" w:color="auto"/>
        <w:bottom w:val="none" w:sz="0" w:space="0" w:color="auto"/>
        <w:right w:val="none" w:sz="0" w:space="0" w:color="auto"/>
      </w:divBdr>
      <w:divsChild>
        <w:div w:id="1303851129">
          <w:marLeft w:val="0"/>
          <w:marRight w:val="0"/>
          <w:marTop w:val="0"/>
          <w:marBottom w:val="0"/>
          <w:divBdr>
            <w:top w:val="none" w:sz="0" w:space="0" w:color="auto"/>
            <w:left w:val="none" w:sz="0" w:space="0" w:color="auto"/>
            <w:bottom w:val="none" w:sz="0" w:space="0" w:color="auto"/>
            <w:right w:val="none" w:sz="0" w:space="0" w:color="auto"/>
          </w:divBdr>
          <w:divsChild>
            <w:div w:id="116146379">
              <w:marLeft w:val="0"/>
              <w:marRight w:val="0"/>
              <w:marTop w:val="0"/>
              <w:marBottom w:val="0"/>
              <w:divBdr>
                <w:top w:val="none" w:sz="0" w:space="0" w:color="auto"/>
                <w:left w:val="none" w:sz="0" w:space="0" w:color="auto"/>
                <w:bottom w:val="none" w:sz="0" w:space="0" w:color="auto"/>
                <w:right w:val="none" w:sz="0" w:space="0" w:color="auto"/>
              </w:divBdr>
              <w:divsChild>
                <w:div w:id="2080785122">
                  <w:marLeft w:val="0"/>
                  <w:marRight w:val="0"/>
                  <w:marTop w:val="0"/>
                  <w:marBottom w:val="0"/>
                  <w:divBdr>
                    <w:top w:val="none" w:sz="0" w:space="0" w:color="auto"/>
                    <w:left w:val="none" w:sz="0" w:space="0" w:color="auto"/>
                    <w:bottom w:val="none" w:sz="0" w:space="0" w:color="auto"/>
                    <w:right w:val="none" w:sz="0" w:space="0" w:color="auto"/>
                  </w:divBdr>
                  <w:divsChild>
                    <w:div w:id="445319105">
                      <w:marLeft w:val="0"/>
                      <w:marRight w:val="0"/>
                      <w:marTop w:val="0"/>
                      <w:marBottom w:val="0"/>
                      <w:divBdr>
                        <w:top w:val="none" w:sz="0" w:space="0" w:color="auto"/>
                        <w:left w:val="none" w:sz="0" w:space="0" w:color="auto"/>
                        <w:bottom w:val="none" w:sz="0" w:space="0" w:color="auto"/>
                        <w:right w:val="none" w:sz="0" w:space="0" w:color="auto"/>
                      </w:divBdr>
                      <w:divsChild>
                        <w:div w:id="1280067323">
                          <w:marLeft w:val="0"/>
                          <w:marRight w:val="0"/>
                          <w:marTop w:val="0"/>
                          <w:marBottom w:val="0"/>
                          <w:divBdr>
                            <w:top w:val="none" w:sz="0" w:space="0" w:color="auto"/>
                            <w:left w:val="none" w:sz="0" w:space="0" w:color="auto"/>
                            <w:bottom w:val="none" w:sz="0" w:space="0" w:color="auto"/>
                            <w:right w:val="none" w:sz="0" w:space="0" w:color="auto"/>
                          </w:divBdr>
                          <w:divsChild>
                            <w:div w:id="5984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402097">
      <w:bodyDiv w:val="1"/>
      <w:marLeft w:val="0"/>
      <w:marRight w:val="0"/>
      <w:marTop w:val="0"/>
      <w:marBottom w:val="0"/>
      <w:divBdr>
        <w:top w:val="none" w:sz="0" w:space="0" w:color="auto"/>
        <w:left w:val="none" w:sz="0" w:space="0" w:color="auto"/>
        <w:bottom w:val="none" w:sz="0" w:space="0" w:color="auto"/>
        <w:right w:val="none" w:sz="0" w:space="0" w:color="auto"/>
      </w:divBdr>
    </w:div>
    <w:div w:id="601886331">
      <w:bodyDiv w:val="1"/>
      <w:marLeft w:val="0"/>
      <w:marRight w:val="0"/>
      <w:marTop w:val="0"/>
      <w:marBottom w:val="0"/>
      <w:divBdr>
        <w:top w:val="none" w:sz="0" w:space="0" w:color="auto"/>
        <w:left w:val="none" w:sz="0" w:space="0" w:color="auto"/>
        <w:bottom w:val="none" w:sz="0" w:space="0" w:color="auto"/>
        <w:right w:val="none" w:sz="0" w:space="0" w:color="auto"/>
      </w:divBdr>
      <w:divsChild>
        <w:div w:id="976449374">
          <w:marLeft w:val="0"/>
          <w:marRight w:val="0"/>
          <w:marTop w:val="0"/>
          <w:marBottom w:val="0"/>
          <w:divBdr>
            <w:top w:val="none" w:sz="0" w:space="0" w:color="auto"/>
            <w:left w:val="none" w:sz="0" w:space="0" w:color="auto"/>
            <w:bottom w:val="none" w:sz="0" w:space="0" w:color="auto"/>
            <w:right w:val="none" w:sz="0" w:space="0" w:color="auto"/>
          </w:divBdr>
          <w:divsChild>
            <w:div w:id="1124351635">
              <w:marLeft w:val="0"/>
              <w:marRight w:val="0"/>
              <w:marTop w:val="0"/>
              <w:marBottom w:val="0"/>
              <w:divBdr>
                <w:top w:val="none" w:sz="0" w:space="0" w:color="auto"/>
                <w:left w:val="none" w:sz="0" w:space="0" w:color="auto"/>
                <w:bottom w:val="none" w:sz="0" w:space="0" w:color="auto"/>
                <w:right w:val="none" w:sz="0" w:space="0" w:color="auto"/>
              </w:divBdr>
              <w:divsChild>
                <w:div w:id="2037926712">
                  <w:marLeft w:val="0"/>
                  <w:marRight w:val="0"/>
                  <w:marTop w:val="0"/>
                  <w:marBottom w:val="0"/>
                  <w:divBdr>
                    <w:top w:val="none" w:sz="0" w:space="0" w:color="auto"/>
                    <w:left w:val="none" w:sz="0" w:space="0" w:color="auto"/>
                    <w:bottom w:val="none" w:sz="0" w:space="0" w:color="auto"/>
                    <w:right w:val="none" w:sz="0" w:space="0" w:color="auto"/>
                  </w:divBdr>
                  <w:divsChild>
                    <w:div w:id="102193461">
                      <w:marLeft w:val="0"/>
                      <w:marRight w:val="0"/>
                      <w:marTop w:val="0"/>
                      <w:marBottom w:val="0"/>
                      <w:divBdr>
                        <w:top w:val="none" w:sz="0" w:space="0" w:color="auto"/>
                        <w:left w:val="none" w:sz="0" w:space="0" w:color="auto"/>
                        <w:bottom w:val="none" w:sz="0" w:space="0" w:color="auto"/>
                        <w:right w:val="none" w:sz="0" w:space="0" w:color="auto"/>
                      </w:divBdr>
                      <w:divsChild>
                        <w:div w:id="396246134">
                          <w:marLeft w:val="0"/>
                          <w:marRight w:val="0"/>
                          <w:marTop w:val="0"/>
                          <w:marBottom w:val="0"/>
                          <w:divBdr>
                            <w:top w:val="none" w:sz="0" w:space="0" w:color="auto"/>
                            <w:left w:val="none" w:sz="0" w:space="0" w:color="auto"/>
                            <w:bottom w:val="none" w:sz="0" w:space="0" w:color="auto"/>
                            <w:right w:val="none" w:sz="0" w:space="0" w:color="auto"/>
                          </w:divBdr>
                          <w:divsChild>
                            <w:div w:id="10656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737294">
      <w:bodyDiv w:val="1"/>
      <w:marLeft w:val="0"/>
      <w:marRight w:val="0"/>
      <w:marTop w:val="0"/>
      <w:marBottom w:val="0"/>
      <w:divBdr>
        <w:top w:val="none" w:sz="0" w:space="0" w:color="auto"/>
        <w:left w:val="none" w:sz="0" w:space="0" w:color="auto"/>
        <w:bottom w:val="none" w:sz="0" w:space="0" w:color="auto"/>
        <w:right w:val="none" w:sz="0" w:space="0" w:color="auto"/>
      </w:divBdr>
      <w:divsChild>
        <w:div w:id="1140029089">
          <w:marLeft w:val="0"/>
          <w:marRight w:val="0"/>
          <w:marTop w:val="0"/>
          <w:marBottom w:val="0"/>
          <w:divBdr>
            <w:top w:val="none" w:sz="0" w:space="0" w:color="auto"/>
            <w:left w:val="none" w:sz="0" w:space="0" w:color="auto"/>
            <w:bottom w:val="none" w:sz="0" w:space="0" w:color="auto"/>
            <w:right w:val="none" w:sz="0" w:space="0" w:color="auto"/>
          </w:divBdr>
          <w:divsChild>
            <w:div w:id="1901818403">
              <w:marLeft w:val="0"/>
              <w:marRight w:val="0"/>
              <w:marTop w:val="0"/>
              <w:marBottom w:val="0"/>
              <w:divBdr>
                <w:top w:val="none" w:sz="0" w:space="0" w:color="auto"/>
                <w:left w:val="none" w:sz="0" w:space="0" w:color="auto"/>
                <w:bottom w:val="none" w:sz="0" w:space="0" w:color="auto"/>
                <w:right w:val="none" w:sz="0" w:space="0" w:color="auto"/>
              </w:divBdr>
              <w:divsChild>
                <w:div w:id="800420695">
                  <w:marLeft w:val="0"/>
                  <w:marRight w:val="0"/>
                  <w:marTop w:val="0"/>
                  <w:marBottom w:val="0"/>
                  <w:divBdr>
                    <w:top w:val="none" w:sz="0" w:space="0" w:color="auto"/>
                    <w:left w:val="none" w:sz="0" w:space="0" w:color="auto"/>
                    <w:bottom w:val="none" w:sz="0" w:space="0" w:color="auto"/>
                    <w:right w:val="none" w:sz="0" w:space="0" w:color="auto"/>
                  </w:divBdr>
                  <w:divsChild>
                    <w:div w:id="1535001412">
                      <w:marLeft w:val="0"/>
                      <w:marRight w:val="0"/>
                      <w:marTop w:val="0"/>
                      <w:marBottom w:val="0"/>
                      <w:divBdr>
                        <w:top w:val="none" w:sz="0" w:space="0" w:color="auto"/>
                        <w:left w:val="none" w:sz="0" w:space="0" w:color="auto"/>
                        <w:bottom w:val="none" w:sz="0" w:space="0" w:color="auto"/>
                        <w:right w:val="none" w:sz="0" w:space="0" w:color="auto"/>
                      </w:divBdr>
                      <w:divsChild>
                        <w:div w:id="1385133030">
                          <w:marLeft w:val="0"/>
                          <w:marRight w:val="0"/>
                          <w:marTop w:val="0"/>
                          <w:marBottom w:val="0"/>
                          <w:divBdr>
                            <w:top w:val="none" w:sz="0" w:space="0" w:color="auto"/>
                            <w:left w:val="none" w:sz="0" w:space="0" w:color="auto"/>
                            <w:bottom w:val="none" w:sz="0" w:space="0" w:color="auto"/>
                            <w:right w:val="none" w:sz="0" w:space="0" w:color="auto"/>
                          </w:divBdr>
                          <w:divsChild>
                            <w:div w:id="2999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273997">
      <w:bodyDiv w:val="1"/>
      <w:marLeft w:val="0"/>
      <w:marRight w:val="0"/>
      <w:marTop w:val="0"/>
      <w:marBottom w:val="0"/>
      <w:divBdr>
        <w:top w:val="none" w:sz="0" w:space="0" w:color="auto"/>
        <w:left w:val="none" w:sz="0" w:space="0" w:color="auto"/>
        <w:bottom w:val="none" w:sz="0" w:space="0" w:color="auto"/>
        <w:right w:val="none" w:sz="0" w:space="0" w:color="auto"/>
      </w:divBdr>
      <w:divsChild>
        <w:div w:id="1402487336">
          <w:marLeft w:val="0"/>
          <w:marRight w:val="0"/>
          <w:marTop w:val="0"/>
          <w:marBottom w:val="0"/>
          <w:divBdr>
            <w:top w:val="none" w:sz="0" w:space="0" w:color="auto"/>
            <w:left w:val="none" w:sz="0" w:space="0" w:color="auto"/>
            <w:bottom w:val="none" w:sz="0" w:space="0" w:color="auto"/>
            <w:right w:val="none" w:sz="0" w:space="0" w:color="auto"/>
          </w:divBdr>
          <w:divsChild>
            <w:div w:id="982546449">
              <w:marLeft w:val="0"/>
              <w:marRight w:val="0"/>
              <w:marTop w:val="0"/>
              <w:marBottom w:val="0"/>
              <w:divBdr>
                <w:top w:val="none" w:sz="0" w:space="0" w:color="auto"/>
                <w:left w:val="none" w:sz="0" w:space="0" w:color="auto"/>
                <w:bottom w:val="none" w:sz="0" w:space="0" w:color="auto"/>
                <w:right w:val="none" w:sz="0" w:space="0" w:color="auto"/>
              </w:divBdr>
              <w:divsChild>
                <w:div w:id="2051343996">
                  <w:marLeft w:val="0"/>
                  <w:marRight w:val="0"/>
                  <w:marTop w:val="0"/>
                  <w:marBottom w:val="0"/>
                  <w:divBdr>
                    <w:top w:val="none" w:sz="0" w:space="0" w:color="auto"/>
                    <w:left w:val="none" w:sz="0" w:space="0" w:color="auto"/>
                    <w:bottom w:val="none" w:sz="0" w:space="0" w:color="auto"/>
                    <w:right w:val="none" w:sz="0" w:space="0" w:color="auto"/>
                  </w:divBdr>
                  <w:divsChild>
                    <w:div w:id="77676832">
                      <w:marLeft w:val="0"/>
                      <w:marRight w:val="0"/>
                      <w:marTop w:val="0"/>
                      <w:marBottom w:val="0"/>
                      <w:divBdr>
                        <w:top w:val="none" w:sz="0" w:space="0" w:color="auto"/>
                        <w:left w:val="none" w:sz="0" w:space="0" w:color="auto"/>
                        <w:bottom w:val="none" w:sz="0" w:space="0" w:color="auto"/>
                        <w:right w:val="none" w:sz="0" w:space="0" w:color="auto"/>
                      </w:divBdr>
                      <w:divsChild>
                        <w:div w:id="1884629455">
                          <w:marLeft w:val="0"/>
                          <w:marRight w:val="0"/>
                          <w:marTop w:val="0"/>
                          <w:marBottom w:val="0"/>
                          <w:divBdr>
                            <w:top w:val="none" w:sz="0" w:space="0" w:color="auto"/>
                            <w:left w:val="none" w:sz="0" w:space="0" w:color="auto"/>
                            <w:bottom w:val="none" w:sz="0" w:space="0" w:color="auto"/>
                            <w:right w:val="none" w:sz="0" w:space="0" w:color="auto"/>
                          </w:divBdr>
                          <w:divsChild>
                            <w:div w:id="1229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26829">
      <w:bodyDiv w:val="1"/>
      <w:marLeft w:val="0"/>
      <w:marRight w:val="0"/>
      <w:marTop w:val="0"/>
      <w:marBottom w:val="0"/>
      <w:divBdr>
        <w:top w:val="none" w:sz="0" w:space="0" w:color="auto"/>
        <w:left w:val="none" w:sz="0" w:space="0" w:color="auto"/>
        <w:bottom w:val="none" w:sz="0" w:space="0" w:color="auto"/>
        <w:right w:val="none" w:sz="0" w:space="0" w:color="auto"/>
      </w:divBdr>
      <w:divsChild>
        <w:div w:id="1309165177">
          <w:marLeft w:val="0"/>
          <w:marRight w:val="0"/>
          <w:marTop w:val="0"/>
          <w:marBottom w:val="0"/>
          <w:divBdr>
            <w:top w:val="none" w:sz="0" w:space="0" w:color="auto"/>
            <w:left w:val="none" w:sz="0" w:space="0" w:color="auto"/>
            <w:bottom w:val="none" w:sz="0" w:space="0" w:color="auto"/>
            <w:right w:val="none" w:sz="0" w:space="0" w:color="auto"/>
          </w:divBdr>
          <w:divsChild>
            <w:div w:id="604727439">
              <w:marLeft w:val="0"/>
              <w:marRight w:val="0"/>
              <w:marTop w:val="0"/>
              <w:marBottom w:val="0"/>
              <w:divBdr>
                <w:top w:val="none" w:sz="0" w:space="0" w:color="auto"/>
                <w:left w:val="none" w:sz="0" w:space="0" w:color="auto"/>
                <w:bottom w:val="none" w:sz="0" w:space="0" w:color="auto"/>
                <w:right w:val="none" w:sz="0" w:space="0" w:color="auto"/>
              </w:divBdr>
              <w:divsChild>
                <w:div w:id="304775121">
                  <w:marLeft w:val="0"/>
                  <w:marRight w:val="0"/>
                  <w:marTop w:val="0"/>
                  <w:marBottom w:val="0"/>
                  <w:divBdr>
                    <w:top w:val="none" w:sz="0" w:space="0" w:color="auto"/>
                    <w:left w:val="none" w:sz="0" w:space="0" w:color="auto"/>
                    <w:bottom w:val="none" w:sz="0" w:space="0" w:color="auto"/>
                    <w:right w:val="none" w:sz="0" w:space="0" w:color="auto"/>
                  </w:divBdr>
                  <w:divsChild>
                    <w:div w:id="588732569">
                      <w:marLeft w:val="0"/>
                      <w:marRight w:val="0"/>
                      <w:marTop w:val="0"/>
                      <w:marBottom w:val="0"/>
                      <w:divBdr>
                        <w:top w:val="none" w:sz="0" w:space="0" w:color="auto"/>
                        <w:left w:val="none" w:sz="0" w:space="0" w:color="auto"/>
                        <w:bottom w:val="none" w:sz="0" w:space="0" w:color="auto"/>
                        <w:right w:val="none" w:sz="0" w:space="0" w:color="auto"/>
                      </w:divBdr>
                      <w:divsChild>
                        <w:div w:id="613754446">
                          <w:marLeft w:val="0"/>
                          <w:marRight w:val="0"/>
                          <w:marTop w:val="0"/>
                          <w:marBottom w:val="0"/>
                          <w:divBdr>
                            <w:top w:val="none" w:sz="0" w:space="0" w:color="auto"/>
                            <w:left w:val="none" w:sz="0" w:space="0" w:color="auto"/>
                            <w:bottom w:val="none" w:sz="0" w:space="0" w:color="auto"/>
                            <w:right w:val="none" w:sz="0" w:space="0" w:color="auto"/>
                          </w:divBdr>
                          <w:divsChild>
                            <w:div w:id="19997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965572">
      <w:bodyDiv w:val="1"/>
      <w:marLeft w:val="0"/>
      <w:marRight w:val="0"/>
      <w:marTop w:val="0"/>
      <w:marBottom w:val="0"/>
      <w:divBdr>
        <w:top w:val="none" w:sz="0" w:space="0" w:color="auto"/>
        <w:left w:val="none" w:sz="0" w:space="0" w:color="auto"/>
        <w:bottom w:val="none" w:sz="0" w:space="0" w:color="auto"/>
        <w:right w:val="none" w:sz="0" w:space="0" w:color="auto"/>
      </w:divBdr>
      <w:divsChild>
        <w:div w:id="842746113">
          <w:marLeft w:val="0"/>
          <w:marRight w:val="0"/>
          <w:marTop w:val="0"/>
          <w:marBottom w:val="0"/>
          <w:divBdr>
            <w:top w:val="none" w:sz="0" w:space="0" w:color="auto"/>
            <w:left w:val="none" w:sz="0" w:space="0" w:color="auto"/>
            <w:bottom w:val="none" w:sz="0" w:space="0" w:color="auto"/>
            <w:right w:val="none" w:sz="0" w:space="0" w:color="auto"/>
          </w:divBdr>
          <w:divsChild>
            <w:div w:id="78866871">
              <w:marLeft w:val="0"/>
              <w:marRight w:val="0"/>
              <w:marTop w:val="0"/>
              <w:marBottom w:val="0"/>
              <w:divBdr>
                <w:top w:val="none" w:sz="0" w:space="0" w:color="auto"/>
                <w:left w:val="none" w:sz="0" w:space="0" w:color="auto"/>
                <w:bottom w:val="none" w:sz="0" w:space="0" w:color="auto"/>
                <w:right w:val="none" w:sz="0" w:space="0" w:color="auto"/>
              </w:divBdr>
              <w:divsChild>
                <w:div w:id="1810320589">
                  <w:marLeft w:val="0"/>
                  <w:marRight w:val="0"/>
                  <w:marTop w:val="0"/>
                  <w:marBottom w:val="0"/>
                  <w:divBdr>
                    <w:top w:val="none" w:sz="0" w:space="0" w:color="auto"/>
                    <w:left w:val="none" w:sz="0" w:space="0" w:color="auto"/>
                    <w:bottom w:val="none" w:sz="0" w:space="0" w:color="auto"/>
                    <w:right w:val="none" w:sz="0" w:space="0" w:color="auto"/>
                  </w:divBdr>
                  <w:divsChild>
                    <w:div w:id="444468471">
                      <w:marLeft w:val="0"/>
                      <w:marRight w:val="0"/>
                      <w:marTop w:val="0"/>
                      <w:marBottom w:val="0"/>
                      <w:divBdr>
                        <w:top w:val="none" w:sz="0" w:space="0" w:color="auto"/>
                        <w:left w:val="none" w:sz="0" w:space="0" w:color="auto"/>
                        <w:bottom w:val="none" w:sz="0" w:space="0" w:color="auto"/>
                        <w:right w:val="none" w:sz="0" w:space="0" w:color="auto"/>
                      </w:divBdr>
                      <w:divsChild>
                        <w:div w:id="1953702822">
                          <w:marLeft w:val="0"/>
                          <w:marRight w:val="0"/>
                          <w:marTop w:val="0"/>
                          <w:marBottom w:val="0"/>
                          <w:divBdr>
                            <w:top w:val="none" w:sz="0" w:space="0" w:color="auto"/>
                            <w:left w:val="none" w:sz="0" w:space="0" w:color="auto"/>
                            <w:bottom w:val="none" w:sz="0" w:space="0" w:color="auto"/>
                            <w:right w:val="none" w:sz="0" w:space="0" w:color="auto"/>
                          </w:divBdr>
                          <w:divsChild>
                            <w:div w:id="209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64423">
      <w:bodyDiv w:val="1"/>
      <w:marLeft w:val="0"/>
      <w:marRight w:val="0"/>
      <w:marTop w:val="0"/>
      <w:marBottom w:val="0"/>
      <w:divBdr>
        <w:top w:val="none" w:sz="0" w:space="0" w:color="auto"/>
        <w:left w:val="none" w:sz="0" w:space="0" w:color="auto"/>
        <w:bottom w:val="none" w:sz="0" w:space="0" w:color="auto"/>
        <w:right w:val="none" w:sz="0" w:space="0" w:color="auto"/>
      </w:divBdr>
    </w:div>
    <w:div w:id="1332871965">
      <w:bodyDiv w:val="1"/>
      <w:marLeft w:val="0"/>
      <w:marRight w:val="0"/>
      <w:marTop w:val="0"/>
      <w:marBottom w:val="0"/>
      <w:divBdr>
        <w:top w:val="none" w:sz="0" w:space="0" w:color="auto"/>
        <w:left w:val="none" w:sz="0" w:space="0" w:color="auto"/>
        <w:bottom w:val="none" w:sz="0" w:space="0" w:color="auto"/>
        <w:right w:val="none" w:sz="0" w:space="0" w:color="auto"/>
      </w:divBdr>
      <w:divsChild>
        <w:div w:id="1576739878">
          <w:marLeft w:val="0"/>
          <w:marRight w:val="0"/>
          <w:marTop w:val="0"/>
          <w:marBottom w:val="0"/>
          <w:divBdr>
            <w:top w:val="none" w:sz="0" w:space="0" w:color="auto"/>
            <w:left w:val="none" w:sz="0" w:space="0" w:color="auto"/>
            <w:bottom w:val="none" w:sz="0" w:space="0" w:color="auto"/>
            <w:right w:val="none" w:sz="0" w:space="0" w:color="auto"/>
          </w:divBdr>
          <w:divsChild>
            <w:div w:id="770511222">
              <w:marLeft w:val="0"/>
              <w:marRight w:val="0"/>
              <w:marTop w:val="0"/>
              <w:marBottom w:val="0"/>
              <w:divBdr>
                <w:top w:val="none" w:sz="0" w:space="0" w:color="auto"/>
                <w:left w:val="none" w:sz="0" w:space="0" w:color="auto"/>
                <w:bottom w:val="none" w:sz="0" w:space="0" w:color="auto"/>
                <w:right w:val="none" w:sz="0" w:space="0" w:color="auto"/>
              </w:divBdr>
              <w:divsChild>
                <w:div w:id="1505779566">
                  <w:marLeft w:val="0"/>
                  <w:marRight w:val="0"/>
                  <w:marTop w:val="0"/>
                  <w:marBottom w:val="0"/>
                  <w:divBdr>
                    <w:top w:val="none" w:sz="0" w:space="0" w:color="auto"/>
                    <w:left w:val="none" w:sz="0" w:space="0" w:color="auto"/>
                    <w:bottom w:val="none" w:sz="0" w:space="0" w:color="auto"/>
                    <w:right w:val="none" w:sz="0" w:space="0" w:color="auto"/>
                  </w:divBdr>
                  <w:divsChild>
                    <w:div w:id="1823546813">
                      <w:marLeft w:val="0"/>
                      <w:marRight w:val="0"/>
                      <w:marTop w:val="0"/>
                      <w:marBottom w:val="0"/>
                      <w:divBdr>
                        <w:top w:val="none" w:sz="0" w:space="0" w:color="auto"/>
                        <w:left w:val="none" w:sz="0" w:space="0" w:color="auto"/>
                        <w:bottom w:val="none" w:sz="0" w:space="0" w:color="auto"/>
                        <w:right w:val="none" w:sz="0" w:space="0" w:color="auto"/>
                      </w:divBdr>
                      <w:divsChild>
                        <w:div w:id="1370841054">
                          <w:marLeft w:val="0"/>
                          <w:marRight w:val="0"/>
                          <w:marTop w:val="0"/>
                          <w:marBottom w:val="0"/>
                          <w:divBdr>
                            <w:top w:val="none" w:sz="0" w:space="0" w:color="auto"/>
                            <w:left w:val="none" w:sz="0" w:space="0" w:color="auto"/>
                            <w:bottom w:val="none" w:sz="0" w:space="0" w:color="auto"/>
                            <w:right w:val="none" w:sz="0" w:space="0" w:color="auto"/>
                          </w:divBdr>
                          <w:divsChild>
                            <w:div w:id="8432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194372">
      <w:bodyDiv w:val="1"/>
      <w:marLeft w:val="0"/>
      <w:marRight w:val="0"/>
      <w:marTop w:val="0"/>
      <w:marBottom w:val="0"/>
      <w:divBdr>
        <w:top w:val="none" w:sz="0" w:space="0" w:color="auto"/>
        <w:left w:val="none" w:sz="0" w:space="0" w:color="auto"/>
        <w:bottom w:val="none" w:sz="0" w:space="0" w:color="auto"/>
        <w:right w:val="none" w:sz="0" w:space="0" w:color="auto"/>
      </w:divBdr>
      <w:divsChild>
        <w:div w:id="462818754">
          <w:marLeft w:val="0"/>
          <w:marRight w:val="0"/>
          <w:marTop w:val="0"/>
          <w:marBottom w:val="0"/>
          <w:divBdr>
            <w:top w:val="none" w:sz="0" w:space="0" w:color="auto"/>
            <w:left w:val="none" w:sz="0" w:space="0" w:color="auto"/>
            <w:bottom w:val="none" w:sz="0" w:space="0" w:color="auto"/>
            <w:right w:val="none" w:sz="0" w:space="0" w:color="auto"/>
          </w:divBdr>
          <w:divsChild>
            <w:div w:id="846595990">
              <w:marLeft w:val="0"/>
              <w:marRight w:val="0"/>
              <w:marTop w:val="0"/>
              <w:marBottom w:val="0"/>
              <w:divBdr>
                <w:top w:val="none" w:sz="0" w:space="0" w:color="auto"/>
                <w:left w:val="none" w:sz="0" w:space="0" w:color="auto"/>
                <w:bottom w:val="none" w:sz="0" w:space="0" w:color="auto"/>
                <w:right w:val="none" w:sz="0" w:space="0" w:color="auto"/>
              </w:divBdr>
              <w:divsChild>
                <w:div w:id="875896722">
                  <w:marLeft w:val="0"/>
                  <w:marRight w:val="0"/>
                  <w:marTop w:val="0"/>
                  <w:marBottom w:val="0"/>
                  <w:divBdr>
                    <w:top w:val="none" w:sz="0" w:space="0" w:color="auto"/>
                    <w:left w:val="none" w:sz="0" w:space="0" w:color="auto"/>
                    <w:bottom w:val="none" w:sz="0" w:space="0" w:color="auto"/>
                    <w:right w:val="none" w:sz="0" w:space="0" w:color="auto"/>
                  </w:divBdr>
                  <w:divsChild>
                    <w:div w:id="790250979">
                      <w:marLeft w:val="0"/>
                      <w:marRight w:val="0"/>
                      <w:marTop w:val="0"/>
                      <w:marBottom w:val="0"/>
                      <w:divBdr>
                        <w:top w:val="none" w:sz="0" w:space="0" w:color="auto"/>
                        <w:left w:val="none" w:sz="0" w:space="0" w:color="auto"/>
                        <w:bottom w:val="none" w:sz="0" w:space="0" w:color="auto"/>
                        <w:right w:val="none" w:sz="0" w:space="0" w:color="auto"/>
                      </w:divBdr>
                      <w:divsChild>
                        <w:div w:id="1699161252">
                          <w:marLeft w:val="0"/>
                          <w:marRight w:val="0"/>
                          <w:marTop w:val="0"/>
                          <w:marBottom w:val="0"/>
                          <w:divBdr>
                            <w:top w:val="none" w:sz="0" w:space="0" w:color="auto"/>
                            <w:left w:val="none" w:sz="0" w:space="0" w:color="auto"/>
                            <w:bottom w:val="none" w:sz="0" w:space="0" w:color="auto"/>
                            <w:right w:val="none" w:sz="0" w:space="0" w:color="auto"/>
                          </w:divBdr>
                          <w:divsChild>
                            <w:div w:id="10937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632123">
      <w:bodyDiv w:val="1"/>
      <w:marLeft w:val="0"/>
      <w:marRight w:val="0"/>
      <w:marTop w:val="0"/>
      <w:marBottom w:val="0"/>
      <w:divBdr>
        <w:top w:val="none" w:sz="0" w:space="0" w:color="auto"/>
        <w:left w:val="none" w:sz="0" w:space="0" w:color="auto"/>
        <w:bottom w:val="none" w:sz="0" w:space="0" w:color="auto"/>
        <w:right w:val="none" w:sz="0" w:space="0" w:color="auto"/>
      </w:divBdr>
      <w:divsChild>
        <w:div w:id="674890278">
          <w:marLeft w:val="0"/>
          <w:marRight w:val="0"/>
          <w:marTop w:val="0"/>
          <w:marBottom w:val="0"/>
          <w:divBdr>
            <w:top w:val="none" w:sz="0" w:space="0" w:color="auto"/>
            <w:left w:val="none" w:sz="0" w:space="0" w:color="auto"/>
            <w:bottom w:val="none" w:sz="0" w:space="0" w:color="auto"/>
            <w:right w:val="none" w:sz="0" w:space="0" w:color="auto"/>
          </w:divBdr>
          <w:divsChild>
            <w:div w:id="2138721880">
              <w:marLeft w:val="0"/>
              <w:marRight w:val="0"/>
              <w:marTop w:val="0"/>
              <w:marBottom w:val="0"/>
              <w:divBdr>
                <w:top w:val="none" w:sz="0" w:space="0" w:color="auto"/>
                <w:left w:val="none" w:sz="0" w:space="0" w:color="auto"/>
                <w:bottom w:val="none" w:sz="0" w:space="0" w:color="auto"/>
                <w:right w:val="none" w:sz="0" w:space="0" w:color="auto"/>
              </w:divBdr>
              <w:divsChild>
                <w:div w:id="2142380925">
                  <w:marLeft w:val="0"/>
                  <w:marRight w:val="0"/>
                  <w:marTop w:val="0"/>
                  <w:marBottom w:val="0"/>
                  <w:divBdr>
                    <w:top w:val="none" w:sz="0" w:space="0" w:color="auto"/>
                    <w:left w:val="none" w:sz="0" w:space="0" w:color="auto"/>
                    <w:bottom w:val="none" w:sz="0" w:space="0" w:color="auto"/>
                    <w:right w:val="none" w:sz="0" w:space="0" w:color="auto"/>
                  </w:divBdr>
                  <w:divsChild>
                    <w:div w:id="335233435">
                      <w:marLeft w:val="0"/>
                      <w:marRight w:val="0"/>
                      <w:marTop w:val="0"/>
                      <w:marBottom w:val="0"/>
                      <w:divBdr>
                        <w:top w:val="none" w:sz="0" w:space="0" w:color="auto"/>
                        <w:left w:val="none" w:sz="0" w:space="0" w:color="auto"/>
                        <w:bottom w:val="none" w:sz="0" w:space="0" w:color="auto"/>
                        <w:right w:val="none" w:sz="0" w:space="0" w:color="auto"/>
                      </w:divBdr>
                      <w:divsChild>
                        <w:div w:id="471873480">
                          <w:marLeft w:val="0"/>
                          <w:marRight w:val="0"/>
                          <w:marTop w:val="0"/>
                          <w:marBottom w:val="0"/>
                          <w:divBdr>
                            <w:top w:val="none" w:sz="0" w:space="0" w:color="auto"/>
                            <w:left w:val="none" w:sz="0" w:space="0" w:color="auto"/>
                            <w:bottom w:val="none" w:sz="0" w:space="0" w:color="auto"/>
                            <w:right w:val="none" w:sz="0" w:space="0" w:color="auto"/>
                          </w:divBdr>
                          <w:divsChild>
                            <w:div w:id="21097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5334">
      <w:bodyDiv w:val="1"/>
      <w:marLeft w:val="0"/>
      <w:marRight w:val="0"/>
      <w:marTop w:val="0"/>
      <w:marBottom w:val="0"/>
      <w:divBdr>
        <w:top w:val="none" w:sz="0" w:space="0" w:color="auto"/>
        <w:left w:val="none" w:sz="0" w:space="0" w:color="auto"/>
        <w:bottom w:val="none" w:sz="0" w:space="0" w:color="auto"/>
        <w:right w:val="none" w:sz="0" w:space="0" w:color="auto"/>
      </w:divBdr>
      <w:divsChild>
        <w:div w:id="560798792">
          <w:marLeft w:val="0"/>
          <w:marRight w:val="0"/>
          <w:marTop w:val="0"/>
          <w:marBottom w:val="0"/>
          <w:divBdr>
            <w:top w:val="none" w:sz="0" w:space="0" w:color="auto"/>
            <w:left w:val="none" w:sz="0" w:space="0" w:color="auto"/>
            <w:bottom w:val="none" w:sz="0" w:space="0" w:color="auto"/>
            <w:right w:val="none" w:sz="0" w:space="0" w:color="auto"/>
          </w:divBdr>
          <w:divsChild>
            <w:div w:id="1007560114">
              <w:marLeft w:val="0"/>
              <w:marRight w:val="0"/>
              <w:marTop w:val="0"/>
              <w:marBottom w:val="0"/>
              <w:divBdr>
                <w:top w:val="none" w:sz="0" w:space="0" w:color="auto"/>
                <w:left w:val="none" w:sz="0" w:space="0" w:color="auto"/>
                <w:bottom w:val="none" w:sz="0" w:space="0" w:color="auto"/>
                <w:right w:val="none" w:sz="0" w:space="0" w:color="auto"/>
              </w:divBdr>
              <w:divsChild>
                <w:div w:id="756250580">
                  <w:marLeft w:val="0"/>
                  <w:marRight w:val="0"/>
                  <w:marTop w:val="0"/>
                  <w:marBottom w:val="0"/>
                  <w:divBdr>
                    <w:top w:val="none" w:sz="0" w:space="0" w:color="auto"/>
                    <w:left w:val="none" w:sz="0" w:space="0" w:color="auto"/>
                    <w:bottom w:val="none" w:sz="0" w:space="0" w:color="auto"/>
                    <w:right w:val="none" w:sz="0" w:space="0" w:color="auto"/>
                  </w:divBdr>
                  <w:divsChild>
                    <w:div w:id="915086943">
                      <w:marLeft w:val="0"/>
                      <w:marRight w:val="0"/>
                      <w:marTop w:val="0"/>
                      <w:marBottom w:val="0"/>
                      <w:divBdr>
                        <w:top w:val="none" w:sz="0" w:space="0" w:color="auto"/>
                        <w:left w:val="none" w:sz="0" w:space="0" w:color="auto"/>
                        <w:bottom w:val="none" w:sz="0" w:space="0" w:color="auto"/>
                        <w:right w:val="none" w:sz="0" w:space="0" w:color="auto"/>
                      </w:divBdr>
                      <w:divsChild>
                        <w:div w:id="1578978824">
                          <w:marLeft w:val="0"/>
                          <w:marRight w:val="0"/>
                          <w:marTop w:val="0"/>
                          <w:marBottom w:val="0"/>
                          <w:divBdr>
                            <w:top w:val="none" w:sz="0" w:space="0" w:color="auto"/>
                            <w:left w:val="none" w:sz="0" w:space="0" w:color="auto"/>
                            <w:bottom w:val="none" w:sz="0" w:space="0" w:color="auto"/>
                            <w:right w:val="none" w:sz="0" w:space="0" w:color="auto"/>
                          </w:divBdr>
                          <w:divsChild>
                            <w:div w:id="3020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rt-bin.com/art/omode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F7CD9-4F9F-40F8-B519-4EA82990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Trolic</cp:lastModifiedBy>
  <cp:revision>2</cp:revision>
  <dcterms:created xsi:type="dcterms:W3CDTF">2013-06-23T09:44:00Z</dcterms:created>
  <dcterms:modified xsi:type="dcterms:W3CDTF">2013-06-23T09:44:00Z</dcterms:modified>
</cp:coreProperties>
</file>