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74B" w:rsidRPr="0023374B" w:rsidRDefault="0023374B" w:rsidP="0023374B">
      <w:pPr>
        <w:bidi w:val="0"/>
        <w:rPr>
          <w:noProof/>
          <w:sz w:val="32"/>
          <w:szCs w:val="32"/>
        </w:rPr>
      </w:pPr>
      <w:r w:rsidRPr="0023374B">
        <w:rPr>
          <w:b/>
          <w:bCs/>
          <w:noProof/>
          <w:sz w:val="32"/>
          <w:szCs w:val="32"/>
          <w:u w:val="single"/>
        </w:rPr>
        <w:t>Mohr titration</w:t>
      </w:r>
      <w:r w:rsidRPr="0023374B">
        <w:rPr>
          <w:noProof/>
          <w:sz w:val="32"/>
          <w:szCs w:val="32"/>
        </w:rPr>
        <w:t>, from Vogel 5</w:t>
      </w:r>
      <w:r w:rsidRPr="0023374B">
        <w:rPr>
          <w:noProof/>
          <w:sz w:val="32"/>
          <w:szCs w:val="32"/>
          <w:vertAlign w:val="superscript"/>
        </w:rPr>
        <w:t>th</w:t>
      </w:r>
      <w:r w:rsidRPr="0023374B">
        <w:rPr>
          <w:noProof/>
          <w:sz w:val="32"/>
          <w:szCs w:val="32"/>
        </w:rPr>
        <w:t xml:space="preserve"> ed. P. 349-351:</w:t>
      </w:r>
    </w:p>
    <w:p w:rsidR="0023374B" w:rsidRDefault="0023374B">
      <w:pPr>
        <w:rPr>
          <w:rFonts w:hint="cs"/>
          <w:noProof/>
          <w:rtl/>
        </w:rPr>
      </w:pPr>
      <w:r>
        <w:rPr>
          <w:rFonts w:hint="cs"/>
          <w:noProof/>
        </w:rPr>
        <w:drawing>
          <wp:inline distT="0" distB="0" distL="0" distR="0">
            <wp:extent cx="5274310" cy="7253605"/>
            <wp:effectExtent l="19050" t="0" r="2540" b="0"/>
            <wp:docPr id="2" name="Picture 0" descr="Mohr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hr1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4B" w:rsidRDefault="0023374B">
      <w:r>
        <w:rPr>
          <w:rFonts w:hint="cs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Picture 2" descr="Mohr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hr2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4B" w:rsidRPr="0023374B" w:rsidRDefault="0023374B" w:rsidP="0023374B"/>
    <w:p w:rsidR="0023374B" w:rsidRPr="0023374B" w:rsidRDefault="0023374B" w:rsidP="0023374B"/>
    <w:p w:rsidR="0023374B" w:rsidRDefault="0023374B" w:rsidP="0023374B"/>
    <w:p w:rsidR="00A82000" w:rsidRPr="0023374B" w:rsidRDefault="0023374B" w:rsidP="0023374B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Picture 3" descr="mohr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hr3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000" w:rsidRPr="0023374B" w:rsidSect="003E204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2F2E" w:rsidRDefault="00362F2E" w:rsidP="0023374B">
      <w:pPr>
        <w:spacing w:after="0" w:line="240" w:lineRule="auto"/>
      </w:pPr>
      <w:r>
        <w:separator/>
      </w:r>
    </w:p>
  </w:endnote>
  <w:endnote w:type="continuationSeparator" w:id="1">
    <w:p w:rsidR="00362F2E" w:rsidRDefault="00362F2E" w:rsidP="0023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2F2E" w:rsidRDefault="00362F2E" w:rsidP="0023374B">
      <w:pPr>
        <w:spacing w:after="0" w:line="240" w:lineRule="auto"/>
      </w:pPr>
      <w:r>
        <w:separator/>
      </w:r>
    </w:p>
  </w:footnote>
  <w:footnote w:type="continuationSeparator" w:id="1">
    <w:p w:rsidR="00362F2E" w:rsidRDefault="00362F2E" w:rsidP="002337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374B"/>
    <w:rsid w:val="0023374B"/>
    <w:rsid w:val="00362F2E"/>
    <w:rsid w:val="003E204B"/>
    <w:rsid w:val="00A82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00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7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337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374B"/>
  </w:style>
  <w:style w:type="paragraph" w:styleId="Footer">
    <w:name w:val="footer"/>
    <w:basedOn w:val="Normal"/>
    <w:link w:val="FooterChar"/>
    <w:uiPriority w:val="99"/>
    <w:semiHidden/>
    <w:unhideWhenUsed/>
    <w:rsid w:val="002337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37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</Words>
  <Characters>47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2011-12-18T07:19:00Z</dcterms:created>
  <dcterms:modified xsi:type="dcterms:W3CDTF">2011-12-18T07:24:00Z</dcterms:modified>
</cp:coreProperties>
</file>