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81" w:rsidRPr="0049790F" w:rsidRDefault="00FA1A81" w:rsidP="00185DFC">
      <w:pPr>
        <w:spacing w:after="0" w:line="287" w:lineRule="atLeast"/>
        <w:outlineLvl w:val="0"/>
        <w:rPr>
          <w:b/>
          <w:bCs/>
          <w:color w:val="2D2D2D"/>
          <w:kern w:val="36"/>
          <w:sz w:val="28"/>
          <w:szCs w:val="28"/>
        </w:rPr>
      </w:pPr>
      <w:bookmarkStart w:id="0" w:name="_GoBack"/>
      <w:bookmarkEnd w:id="0"/>
      <w:r w:rsidRPr="0049790F">
        <w:rPr>
          <w:b/>
          <w:bCs/>
          <w:color w:val="2D2D2D"/>
          <w:kern w:val="36"/>
          <w:sz w:val="28"/>
          <w:szCs w:val="28"/>
          <w:rtl/>
        </w:rPr>
        <w:t>מבורכות גופות התמימים שהומתו על ידי הורדוס</w:t>
      </w:r>
    </w:p>
    <w:p w:rsidR="00FA1A81" w:rsidRPr="0049790F" w:rsidRDefault="00FA1A81" w:rsidP="00185DFC">
      <w:pPr>
        <w:spacing w:before="100" w:beforeAutospacing="1" w:after="100" w:afterAutospacing="1" w:line="320" w:lineRule="atLeast"/>
        <w:rPr>
          <w:color w:val="2D2D2D"/>
          <w:sz w:val="28"/>
          <w:szCs w:val="28"/>
        </w:rPr>
      </w:pPr>
      <w:r w:rsidRPr="0049790F">
        <w:rPr>
          <w:color w:val="2D2D2D"/>
          <w:sz w:val="28"/>
          <w:szCs w:val="28"/>
          <w:rtl/>
        </w:rPr>
        <w:t>על פי המסורת הנוצרית ציווה הורדוס הרשע להמית את כל התינוקות בבית לחם לאחר שהתבשר כי אחד מהם הוא המשיח שיירש את כיסאו. כדי לתת משמעות לטבח הכריזה הכנסייה על התינוקות שנהרגו כעל "ניצני המרטירים", ש"ישו נרצח בכל אחד ואחד מהם</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tl/>
        </w:rPr>
      </w:pPr>
      <w:r w:rsidRPr="0049790F">
        <w:rPr>
          <w:color w:val="2D2D2D"/>
          <w:sz w:val="28"/>
          <w:szCs w:val="28"/>
          <w:rtl/>
        </w:rPr>
        <w:t>המרטירים הראשונים של הנצרות נולדו ומתו בבית לחם. הם היו תינוקות יהודים עד גיל שנתיים, וזכרם מצוין מהמאה הרביעית לספירה ב"חג התמימים הקדושים" שחל ב-28 בדצמבר. סיפור המתתם בהוראת המלך הורדוס מופיע בפרק השני של הבשורה על פי מתי. המחקר מציע כמה השערות על מחבר הסיפור, זמנו ומקורותיו. יש המוצאים אזכור של המאורע בחיבור הפסבדו־אפיגרפי "עליית משה" (או "צוואת משה") מן המאה הראשונה לספירה, שבו מגלה משה לפני מותו ליהושע את המאורעות לעתיד לבוא, ומזכיר "מלך עז פנים" ונורא שהרג רבים ולא חמל על "זקנים ונערים". בכל מקרה, ברור שהסיפור מעוגן בדמותו של הורדוס כמלך עריץ שהרג רבים, ובהם גם את אשתו ובניו. אבל הוא לא בא לאשר את הדימוי של הורדוס כאכזר, אלא כדי להוסיף למסורת הלידה הפלאית של ישו וביקור האמגושים ("החכמים מן המזרח" או "מלכי המזרח", שקיבלו במסורת מאוחרת שמות וביוגרפיה).</w:t>
      </w:r>
    </w:p>
    <w:p w:rsidR="00FA1A81" w:rsidRPr="0049790F" w:rsidRDefault="00FA1A81" w:rsidP="00517B7C">
      <w:pPr>
        <w:spacing w:before="100" w:beforeAutospacing="1" w:after="100" w:afterAutospacing="1" w:line="240" w:lineRule="auto"/>
        <w:rPr>
          <w:color w:val="2D2D2D"/>
          <w:sz w:val="28"/>
          <w:szCs w:val="28"/>
        </w:rPr>
      </w:pPr>
      <w:r w:rsidRPr="0049790F">
        <w:rPr>
          <w:color w:val="2D2D2D"/>
          <w:sz w:val="28"/>
          <w:szCs w:val="28"/>
        </w:rPr>
        <w:t>"</w:t>
      </w:r>
      <w:r w:rsidRPr="0049790F">
        <w:rPr>
          <w:color w:val="2D2D2D"/>
          <w:sz w:val="28"/>
          <w:szCs w:val="28"/>
          <w:rtl/>
        </w:rPr>
        <w:t>וַיְהִי בִּימֵי הוֹרְדוֹס הַמֶּלֶךְ כַּאֲשֶׁר נוֹלַד יֵשׁוּעַ בְּבֵית־לֶחֶם יְהוּדָה וַיָּבֹאוּ מְגוּשִׁים מֵאֶרֶץ מִזְרָח יְרוּשָׁלָיִם׃ וַיֹּאמְרוּ, אַיֵּה מֶלֶךְ הַיְּהוּדִים אֲשֶׁר יֻלַּד? כִּי רָאִינוּ אֶת־כּוֹכָבוֹ בַּמִּזְרָח וַנָּבֹא לְהִשְׁתַּחֲווֹת לוֹ׃ וַיְהִי כִּשְׁמֹעַ הוֹרְדוֹס הַמֶּלֶךְ אֶת־דִּבְרֵיהֶם וַיֶּחֱרַד הוּא וְכָל־יְרוּשָׁלַיִם עִמּוֹ׃ וַיַּקְהֵל אֶת־כָּל־רָאשֵׁי הַכֹּהֲנִים וְסוֹפְרֵי הָעָם וַיִּשְׁאַל אֹתָם לֵאמֹר אֵיפֹה יִוָּלֵד הַמָּשִׁיחַ׃ וַיֹּאמְרוּ לוֹ בְּבֵית־לֶחֶם יְהוּדָה כִּי־כֵן כָּתוּב בְּיַד הַנָּבִיא [מיכה, ה' א'-ג'] 'ואַתָּה בֵּית־לֶחֶם אֶרֶץ יְהוּדָה אֵינְךָ צָעִיר בְּאַלֻּפֵי יְהוּדָה כִּי מִמְּךָ יֵצֵא מוֹשֵׁל אֲשֶׁר יִרְעֶה אֶת־עַמִּי יִשְׂרָאֵל'׃ אָז קָרָא הוֹרְדוֹס לַמְּגוּשׁים בַּסֵּתֶר וַיַּחְקֹר לָדַעַת הָעֵת אֲשֶׁר נִרְאָה הַכּוֹכָב׃ וַיִּשְׁלָחֵם בֵּית־לֶחֶם וַיֹּאמַר לְכוּ חִקְרוּ הֵיטֵב עַל־דְּבַר הַנָּעַר וְהָיָה כִּי־תִמְצְאוּן אֹתוֹ וְהִגַּדְתֶּם לִי וְאָבוֹאָה לְהִשְׁתַּחֲווֹת־לוֹ גַּם־אָנִי׃ וַיְהִי כְּשָׁמְעָם אֶת־דִּבְרֵי הַמֶּלֶךְ וַיֵּלֵכוּ וְהִנֵּה הַכּוֹכָב אֲשֶׁר־רָאוּ בַמִּזְרָח הָלַךְ לִפְנֵיהֶם עַד אֲשֶׁר־בָּא וַיַּעֲמֹד מִמַּעַל לַאֲשֶׁר־הָיָה שָׁם הַיָּלֶד׃ וַיִּרְאוּ אֶת־הַכּוֹכָב וַיִּשְׂמְחוּ שִׂמְחָה גְדוֹלָה עַד־מְאֹד׃ וַיָּבֹאוּ הַבַּיְתָה וַיִּמְצְאוּ אֶת־הַיֶּלֶד עִם־מִרְיָם אִמּוֹ וַיִּפְּלוּ עַל־פְּנֵיהֶם וַיִּשְׁתַּחֲווּ־לוֹ וַיִּפְתְּחוּ אֶת־אוֹצְרוֹתָם וַיַּקְרִיבוּ לוֹ מִנְחָה זָהָב וּלְבוֹנָה וָמֹר" (מתי ב' 11-1).</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האמגושים הוזהרו בחלום לא לחזור להורדוס, ומלאך מופיע ליוסף בחלום ומזהיר אותו מפני כוונתו של הורדוס להמית את ישו ו"המשפחה הקדושה" נמלטת למצרים</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Pr>
        <w:t>"</w:t>
      </w:r>
      <w:r w:rsidRPr="0049790F">
        <w:rPr>
          <w:color w:val="2D2D2D"/>
          <w:sz w:val="28"/>
          <w:szCs w:val="28"/>
          <w:rtl/>
        </w:rPr>
        <w:t>ויַּרְא הוֹרְדוֹס כִּי הֵתֵלּוּ בוֹ הַמְּגוּשִׁים וַיִּקְצֹף מְאֹד וַיִּשְׁלַח וַיַּהֲרֹג אֶת־כָּל־הַיְלָדִים אֲשֶׁר בְּבֵית־לֶחֶם וּבְכָל־גְּבוּלֶיהָ לְמִבֶּן־שְׁנָתַיִם וּלְמָטָּה לְפִי הָעֵת אֲשֶׁר חָקַר מִפִּי הַמְּגוּשִׁים׃ אָז הוּקַם הַנֶּאֱמָר בְּפִי יִרְמְיָהוּ הַנָּבִיא לֵאמֹר׃'קוֹל בְּרָמָה נִשְׁמָע נְהִי וּבְכִי תַמְרוּרִים רָחֵל מְבַכָּה עַל־בָּנֶיהָ מֵאֲנָה לְהִנָּחֵם עַל־בָּנֶיהָ כִּי אֵינֶנּו'" (שם 18-16</w:t>
      </w:r>
      <w:r w:rsidRPr="0049790F">
        <w:rPr>
          <w:color w:val="2D2D2D"/>
          <w:sz w:val="28"/>
          <w:szCs w:val="28"/>
        </w:rPr>
        <w:t>).</w:t>
      </w:r>
    </w:p>
    <w:p w:rsidR="00FA1A81" w:rsidRPr="0049790F" w:rsidRDefault="00451788" w:rsidP="00185DFC">
      <w:pPr>
        <w:shd w:val="clear" w:color="auto" w:fill="EBEBEB"/>
        <w:spacing w:after="0" w:line="240" w:lineRule="auto"/>
        <w:rPr>
          <w:color w:val="2D2D2D"/>
          <w:sz w:val="28"/>
          <w:szCs w:val="28"/>
        </w:rPr>
      </w:pPr>
      <w:r>
        <w:rPr>
          <w:noProof/>
          <w:color w:val="2D2D2D"/>
          <w:sz w:val="28"/>
          <w:szCs w:val="28"/>
        </w:rPr>
        <w:lastRenderedPageBreak/>
        <w:drawing>
          <wp:inline distT="0" distB="0" distL="0" distR="0">
            <wp:extent cx="6668135" cy="4572000"/>
            <wp:effectExtent l="0" t="0" r="0" b="0"/>
            <wp:docPr id="1" name="תמונה 15" descr="טבח התמימים, פיטר ברויגל, 1565-7. גורלם הטרגי של אלמונים בא לרומם ולהשגיב את היחיד הנבחר שנועד לגדו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טבח התמימים, פיטר ברויגל, 1565-7. גורלם הטרגי של אלמונים בא לרומם ולהשגיב את היחיד הנבחר שנועד לגדולו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4572000"/>
                    </a:xfrm>
                    <a:prstGeom prst="rect">
                      <a:avLst/>
                    </a:prstGeom>
                    <a:noFill/>
                    <a:ln>
                      <a:noFill/>
                    </a:ln>
                  </pic:spPr>
                </pic:pic>
              </a:graphicData>
            </a:graphic>
          </wp:inline>
        </w:drawing>
      </w:r>
    </w:p>
    <w:p w:rsidR="00FA1A81" w:rsidRPr="0049790F" w:rsidRDefault="00FA1A81" w:rsidP="00185DFC">
      <w:pPr>
        <w:spacing w:after="0" w:line="360" w:lineRule="atLeast"/>
        <w:rPr>
          <w:b/>
          <w:bCs/>
          <w:color w:val="505050"/>
          <w:sz w:val="28"/>
          <w:szCs w:val="28"/>
        </w:rPr>
      </w:pPr>
      <w:r w:rsidRPr="0049790F">
        <w:rPr>
          <w:b/>
          <w:bCs/>
          <w:color w:val="505050"/>
          <w:sz w:val="28"/>
          <w:szCs w:val="28"/>
          <w:rtl/>
        </w:rPr>
        <w:t>טבח התמימים, פיטר ברויגל, 1565-7. גורלם הטרגי של אלמונים בא לרומם ולהשגיב את היחיד הנבחר שנועד לגדולות</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הסיפור הזה קיבע את דמותו השלילית של הורדוס בתרבות הנוצרית, ועשה אותו לארכיטיפוס של רודן אכזר וצמא דם, ולאנטיכריסט, ולפחות מהמאה הרביעית לספירה קיבל מקום מרכזי במיתוס הכריסטולוגי ובליטורגיה הנוצרית. אבל כמה תינוקות הומתו? מתי לא נוקב במספרם והמסורת נחלצה להשלים את החסר ובחרה לנקוב במספר גדול של מומתים. לפי המשורר הרומי פרודונטיוס (405-348), בחיבורו "תמונות מן ההיסטוריה", מדובר במומתים אין ספור שנרצחו בעריסותיהם ושדי אמותיהן נרטבו מדמם. באחד המחזות במחזור מחזות המסתורין מקובנטרי מסוף המאה ה-14 מבטיח אחד הקצינים שנשלחו לבית לחם כי "את כל הילדים שאמצא, המית; והרבה אמהות יבכו". בשוב החיילים מבית לחם מתבשר הורדוס כי הומתו אלפי תינוקות, אבל הטבח היה לשווא כי הילד שאותו ציווה המלך להמית נמלט למצרים. ובמיסטריה מאַרַס מפליג אב המנזר אסטאש מקארד (מת ב-1440) וכותב על אלפי תינוקות</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במהימנות הסיפור לא הוטל ספק. אב הכנסייה אוסביוס (329-254), הבישוף של קיסריה, חוזר עליו ב"תולדות הכנסייה" ומוסיף כי הורדוס נענש כבר בחייו (שהיו דרמה שאין אפלה ממנה) על טבח התינוקות התמימים בבית לחם, עונש שהטרים את מה שמצפה לו בעולם הבא. בפואמה "ארבעת ספרי הבשורה" מאת יובנקוס</w:t>
      </w:r>
      <w:r w:rsidRPr="0049790F">
        <w:rPr>
          <w:color w:val="2D2D2D"/>
          <w:sz w:val="28"/>
          <w:szCs w:val="28"/>
        </w:rPr>
        <w:t xml:space="preserve"> (Juvencus), </w:t>
      </w:r>
      <w:r w:rsidRPr="0049790F">
        <w:rPr>
          <w:color w:val="2D2D2D"/>
          <w:sz w:val="28"/>
          <w:szCs w:val="28"/>
          <w:rtl/>
        </w:rPr>
        <w:t xml:space="preserve">סופר וכומר רומי ממוצא ספרדי בן המאה הרביעית, מסופר כי הורדוס, שנחרד מהבשורה על הולדת ישו, מצווה על האמגושים לחקור בספרי הנבואה כדי לגלות מהי עיר לידתו של ישו, כי </w:t>
      </w:r>
      <w:r w:rsidRPr="0049790F">
        <w:rPr>
          <w:color w:val="2D2D2D"/>
          <w:sz w:val="28"/>
          <w:szCs w:val="28"/>
          <w:rtl/>
        </w:rPr>
        <w:lastRenderedPageBreak/>
        <w:t>בכוונתו לבוא לכבדו; אבל מלאך מזהיר את האמגושים מפני כוונותיו האמיתיות של הורדוס והם לא שבים לדווח למלך הזועם על בגידתם. לפי גירסה אחרת, ישו העולל עצמו הוא שמזהיר את האמגושים לא לחזור להורדוס. אשר למלך, הוא נענש גם בחייו וגם לאחר מותו</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המאורע הזה סופר שוב ושוב במחזות ליטורגיים, במיסטריות ובמחזות על נסים, והונצח בכנסיות ובקתדרלות. באמנות הוא מופיע לראשונה ב"קודקס אֶגְבֶּרְט" המאויר של ארבעה האוונגליונים מהמאה העשירית. במיסטריות שהיו פופולריות באנגליה הימי־ביניימית מוצג הורדוס כמכריז ביוהרה שהוא מלך המלכים, ובעצם של היקום כולו, ולכן מצווה על חייליו ללכת לבית לחם ולהמית את ישו העולל, כי עד שלא יומת לא תהיה לו מנוחה. במחזה מסתורין מצ'סטר בא שד לקחת אותו לגיהינום: "לוציפר, אדוני, שלחני, / את נשמת המלך הזה לקחת / ולהביאו לשאול שם ישהה / לנצח בייסורים". סוף כזה מצפה להורדוס גם בדרמות אחרות</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על חרדתו של הורדוס שישו עתיד להדיח אותו מכיסאו הלעיג המשורר הלטיני בן המאה החמישית קואליוס סדוליוס במזמור, שמרטין לותר תירגמו מלטינית לגרמנית ועיבדו ב-1541 למקהלה ועוגב, בו ישו הוא היפוכו המוחלט של הורדוס. הראשון מייצג את השמימי והטהור והאחרון את הארצי והרע: "למה, הורדוס הצר, כה תחרד / מכך שכריסטוס בא אלינו כשנולד? / אין לו חפץ במלכות ארצית בת־חלוף / הוא מביא לנו את מלכות השמים</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גם בטרגדיה</w:t>
      </w:r>
      <w:r w:rsidRPr="0049790F">
        <w:rPr>
          <w:color w:val="2D2D2D"/>
          <w:sz w:val="28"/>
          <w:szCs w:val="28"/>
        </w:rPr>
        <w:t xml:space="preserve"> Herodes Infanticida ("</w:t>
      </w:r>
      <w:r w:rsidRPr="0049790F">
        <w:rPr>
          <w:color w:val="2D2D2D"/>
          <w:sz w:val="28"/>
          <w:szCs w:val="28"/>
          <w:rtl/>
        </w:rPr>
        <w:t>טבח התינוקות של הורדוס") משנת 1632 כותב ההומניסט ההולנדי דניאל הניסיוס (1580-1635) כי ישו לא הופיע כמלך היוצא לכיבושים אלא מי שמותו הביא עולם שלם של מאמינים ללכת אחריו, ולכן מלכות השמים שלו אינה מאיימת על המלכות הארצית. אולי יש כאן תשובה מאוחרת ללעגו של קְלֶסוּס, הפילוסוף היווני בן המחצית השנייה של המאה השנייה, שתהה: אם הורדוס אכן ציווה להרוג את כל התינוקות בבית לחם וסביבתה כדי שבבגרותו ישו לא ימלוך במקומו, למה בבגרותו לא נהיה ישו למלך היהודים אלא נע ונד מחזר בחרפה על הפתחים? איזו סיבה אפוא היתה להורדוס לחשוש מישו</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על הדברים האלה השיב אב הכנסייה אוריגנס מאלכסנדריה (256-184 לערך) בחיבורו "נגד קלסוס": הורדוס הונע על ידי שטן עיוור ומרושע, שמתחילה זמם נגד המושיע, לכן שמר מלאך על ישו מרגע הולדתו והזהיר את יוסף לברוח עם מרים והילד למצרים. קו ההגנה האפולוגטי שבחר אוריגנס הוא שאין זו בושה לברוח מסכנה אם הדבר נעשה לא בשל פחד מהמוות אלא בשל הרצון לחיות כדי להועיל לאחרים. אם כך, שואל קלסוס, מדוע אלוהים לא התערב כדי למנוע מהורדוס לממש את זממו, כפי שהתערב, למשל בסדום החטאה? ואוריגנס משיב, בין היתר, כי יש אנשים נבחרים שמשמים שומרים עליהם, משום שנועדו להביא ל"גאולת בני האדם</w:t>
      </w:r>
      <w:r w:rsidRPr="0049790F">
        <w:rPr>
          <w:color w:val="2D2D2D"/>
          <w:sz w:val="28"/>
          <w:szCs w:val="28"/>
        </w:rPr>
        <w:t>".</w:t>
      </w:r>
    </w:p>
    <w:p w:rsidR="00FA1A81" w:rsidRPr="0049790F" w:rsidRDefault="00FA1A81" w:rsidP="00185DFC">
      <w:pPr>
        <w:spacing w:after="0" w:line="280" w:lineRule="atLeast"/>
        <w:rPr>
          <w:b/>
          <w:bCs/>
          <w:color w:val="787878"/>
          <w:sz w:val="28"/>
          <w:szCs w:val="28"/>
        </w:rPr>
      </w:pPr>
      <w:r w:rsidRPr="0049790F">
        <w:rPr>
          <w:b/>
          <w:bCs/>
          <w:color w:val="787878"/>
          <w:sz w:val="28"/>
          <w:szCs w:val="28"/>
          <w:rtl/>
        </w:rPr>
        <w:t>במהימנות הסיפור לא הוטל ספק. אב הכנסייה אוסביוס (329-254), הבישוף של קיסריה, חוזר עליו ב"תולדות הכנסייה" ומוסיף כי הורדוס נענש כבר בחייו (שהיו דרמה שאין אפלה ממנה) על טבח התינוקות התמימים בבית לחם, עונש שהטרים את מה שמצפה לו בעולם הבא</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lastRenderedPageBreak/>
        <w:t>אינסוף דרשות לחג המולד חוזרות על האפולוגטיקה הזאת, ואולם שניהם, הפילוסוף והתיאולוג, מתעניינים רק בגורלו של ישו ואינם מזכירים את התינוקות האחרים, יהיה מספרם אשר יהיה, שלא יכלו לברוח מגורלם המר ומתו על לא עוול בכפם. הדרך לתת משמעות למותם היתה להפוך את התינוקות המומתים לפרוטו־מרטירים. הם היו, כתב אוגוסטינוס (430-354 לספירה), "ניצני המרטירולוגיה</w:t>
      </w:r>
      <w:r w:rsidRPr="0049790F">
        <w:rPr>
          <w:color w:val="2D2D2D"/>
          <w:sz w:val="28"/>
          <w:szCs w:val="28"/>
        </w:rPr>
        <w:t xml:space="preserve">" (Flores Martyrrum), </w:t>
      </w:r>
      <w:r w:rsidRPr="0049790F">
        <w:rPr>
          <w:color w:val="2D2D2D"/>
          <w:sz w:val="28"/>
          <w:szCs w:val="28"/>
          <w:rtl/>
        </w:rPr>
        <w:t>וישו הומת "בכל אחד ואחד מהם". הארכיבישוף וההגיוגרף יעקובוס דה וורגינה מוסיף באסופה הגדולה והפופולרית שלו על חיי הקדושים, "הגדת הזהב" משנת 1275, שישו הומת בכל אחד ואחד מהתינוקות ולכן הם ראויים להיות קדושים. הוא גם כותב שתינוק מצאצאיו של הורדוס ניתן למינקת בבית לחם והומת עם כל התינוקות. לפי זה, צחוק הגורל, בן של הורדוס היה מרטיר</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במחזה מהסוגה המכונה</w:t>
      </w:r>
      <w:r w:rsidRPr="0049790F">
        <w:rPr>
          <w:color w:val="2D2D2D"/>
          <w:sz w:val="28"/>
          <w:szCs w:val="28"/>
        </w:rPr>
        <w:t xml:space="preserve"> Ordo Rachelis </w:t>
      </w:r>
      <w:r w:rsidRPr="0049790F">
        <w:rPr>
          <w:color w:val="2D2D2D"/>
          <w:sz w:val="28"/>
          <w:szCs w:val="28"/>
          <w:rtl/>
        </w:rPr>
        <w:t>נאמר כי אמנם רחל "מְבַכָּה עַל בָּנֶיהָ מֵאֲנָה לְהִנָּחֵם" (ירמיהו ל"א י"ד), אבל אל לה לרחל לקונן על התינוקות המומתים, כי "מבורכות גופות התמימים שהומתו על ידי הורדוס! כמה מאושרות הן האמהות שילדו בנים כאלה!" ואמנם תמונת הרצח המזוויע של התינוקות מונצחת הרבה באמנות, ולא כדי לזעזע את הצופים מאכזריותו של הורדוס, אלא כדי להעצים את הצלתו של ישו</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למה נלין על כך שהמסורת הנוצרית בחרה לספר שלידת ישו היתה מלווה ברצח תינוקות אלמונים? הרי ברור שהסיפור בא להקביל את הצלת ישו מידי הורדוס להצלת משה מגזרת פרעה להמית את כל היילודים הזכרים, וגם המקרא אינו אומר דבר על גורלם של הבנים היילודים האחרים שהושלכו ליאור. כלומר גם במקרה הזה גורלם הטרגי של אלמונים בא לרומם ולהשגיב את היחיד הנבחר שנועד לגדולות</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ובכל זאת, המסורת האגדית הנוצרית הוציאה שניים מהתינוקות שהומתו בבית לחם מאלמוניותם. לא רק הצלב, גם "שרידיו" של אחד מהם, סיקריוס מבית לחם, התגלו בשנת 328 על ידי הלנה, אמו של הקיסר קונסטנינוס, וקרל הגדול הביא אותם למנזר בדורדון, שם מרחף מלאך בזכוכית הצבעונין שמעל ארון הקבורה שלו. שרידיו של תינוק אחר הובאו מרומא לקתדרלה על שם הקדוש פרון שבפריגור. לא רק ששני תינוקות יהודים תמימים נהפכו לפרוטו־מרטירים, הם גם זכו למנוחת נצח בכנסייה</w:t>
      </w:r>
      <w:r w:rsidRPr="0049790F">
        <w:rPr>
          <w:color w:val="2D2D2D"/>
          <w:sz w:val="28"/>
          <w:szCs w:val="28"/>
        </w:rPr>
        <w:t>.</w:t>
      </w:r>
    </w:p>
    <w:p w:rsidR="00FA1A81" w:rsidRPr="0049790F" w:rsidRDefault="00FA1A81" w:rsidP="00185DFC">
      <w:pPr>
        <w:spacing w:before="100" w:beforeAutospacing="1" w:after="100" w:afterAutospacing="1" w:line="240" w:lineRule="auto"/>
        <w:rPr>
          <w:color w:val="2D2D2D"/>
          <w:sz w:val="28"/>
          <w:szCs w:val="28"/>
        </w:rPr>
      </w:pPr>
      <w:r w:rsidRPr="0049790F">
        <w:rPr>
          <w:color w:val="2D2D2D"/>
          <w:sz w:val="28"/>
          <w:szCs w:val="28"/>
          <w:rtl/>
        </w:rPr>
        <w:t>ויש לזכור שלתינוקות התמימים מבית לחם קדמו חנה ושבעת בניה, הלא הם "האחים המכבים", שהיו לפרה־פיגוריזציה (הטרמה) של המרטירים הנוצרים וסבלו עינויים כדי לא להפר את מצוות התורה כפי שהמרטירים הנוצרים הגנו על הבשורה. גם סביב "האחים המכבים" התפתח פולחן קדושים. "שרידיהם" נטמנו בכנסייה באנטיוכיה, ובתחילת המאה החמישית נדהם הקדוש אוגוסטינוס לשמוע שיש יהודים עזי מצח הטוענים כי "האחים המכבים" היו פעם יהודים</w:t>
      </w:r>
      <w:r w:rsidRPr="0049790F">
        <w:rPr>
          <w:color w:val="2D2D2D"/>
          <w:sz w:val="28"/>
          <w:szCs w:val="28"/>
        </w:rPr>
        <w:t>.</w:t>
      </w:r>
    </w:p>
    <w:p w:rsidR="00FA1A81" w:rsidRPr="0049790F" w:rsidRDefault="00FA1A81" w:rsidP="00185DFC">
      <w:pPr>
        <w:spacing w:before="100" w:beforeAutospacing="1" w:after="100" w:afterAutospacing="1" w:line="240" w:lineRule="auto"/>
        <w:rPr>
          <w:b/>
          <w:bCs/>
          <w:color w:val="2D2D2D"/>
          <w:sz w:val="28"/>
          <w:szCs w:val="28"/>
          <w:rtl/>
        </w:rPr>
      </w:pPr>
      <w:r w:rsidRPr="0049790F">
        <w:rPr>
          <w:color w:val="2D2D2D"/>
          <w:sz w:val="28"/>
          <w:szCs w:val="28"/>
          <w:rtl/>
        </w:rPr>
        <w:t>דורות אחר כך ההיסטוריון היהודי היינריך (צבי) גרץ, שהתייחס לטבח התינוקות התמימים כאל סיפור בדוי, ציין באירוניה, או בהקלה, כי העובדה שהורדוס נחשב ל"עבד אדומי" שגויר בכפייה מנעה כנראה מהנצרות להיאחז בסיפור הזה כדי להאשים את היהודים גם באחריות לניסיון להמית את ישו בעריסה ובהמתת התינוקות הקדושים. גרץ לא הכיר מן הסתם את דברי התיאולוג ו"ההומניסט" הבישוף פולבר</w:t>
      </w:r>
      <w:r w:rsidRPr="0049790F">
        <w:rPr>
          <w:color w:val="2D2D2D"/>
          <w:sz w:val="28"/>
          <w:szCs w:val="28"/>
        </w:rPr>
        <w:t xml:space="preserve"> (Fulbert) </w:t>
      </w:r>
      <w:r w:rsidRPr="0049790F">
        <w:rPr>
          <w:color w:val="2D2D2D"/>
          <w:sz w:val="28"/>
          <w:szCs w:val="28"/>
          <w:rtl/>
        </w:rPr>
        <w:t xml:space="preserve">משארטר (בשנים 1028-1006), שכתב: "הורדוס מסמל </w:t>
      </w:r>
      <w:r w:rsidRPr="0049790F">
        <w:rPr>
          <w:b/>
          <w:bCs/>
          <w:color w:val="2D2D2D"/>
          <w:sz w:val="28"/>
          <w:szCs w:val="28"/>
          <w:rtl/>
        </w:rPr>
        <w:t>את השטן, היהודים, את עוזריו</w:t>
      </w:r>
      <w:r w:rsidRPr="0049790F">
        <w:rPr>
          <w:b/>
          <w:bCs/>
          <w:color w:val="2D2D2D"/>
          <w:sz w:val="28"/>
          <w:szCs w:val="28"/>
        </w:rPr>
        <w:t>".</w:t>
      </w:r>
    </w:p>
    <w:sectPr w:rsidR="00FA1A81" w:rsidRPr="0049790F" w:rsidSect="00111336">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84" w:rsidRDefault="00771984" w:rsidP="0049790F">
      <w:pPr>
        <w:spacing w:after="0" w:line="240" w:lineRule="auto"/>
      </w:pPr>
      <w:r>
        <w:separator/>
      </w:r>
    </w:p>
  </w:endnote>
  <w:endnote w:type="continuationSeparator" w:id="0">
    <w:p w:rsidR="00771984" w:rsidRDefault="00771984" w:rsidP="0049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81" w:rsidRDefault="00771984">
    <w:pPr>
      <w:pStyle w:val="Footer"/>
      <w:rPr>
        <w:rtl/>
        <w:cs/>
      </w:rPr>
    </w:pPr>
    <w:r>
      <w:fldChar w:fldCharType="begin"/>
    </w:r>
    <w:r>
      <w:instrText>PAGE   \* MERGEFORMAT</w:instrText>
    </w:r>
    <w:r>
      <w:fldChar w:fldCharType="separate"/>
    </w:r>
    <w:r w:rsidR="00451788" w:rsidRPr="00451788">
      <w:rPr>
        <w:noProof/>
        <w:rtl/>
        <w:lang w:val="he-IL"/>
      </w:rPr>
      <w:t>1</w:t>
    </w:r>
    <w:r>
      <w:rPr>
        <w:noProof/>
        <w:lang w:val="he-IL"/>
      </w:rPr>
      <w:fldChar w:fldCharType="end"/>
    </w:r>
  </w:p>
  <w:p w:rsidR="00FA1A81" w:rsidRDefault="00FA1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84" w:rsidRDefault="00771984" w:rsidP="0049790F">
      <w:pPr>
        <w:spacing w:after="0" w:line="240" w:lineRule="auto"/>
      </w:pPr>
      <w:r>
        <w:separator/>
      </w:r>
    </w:p>
  </w:footnote>
  <w:footnote w:type="continuationSeparator" w:id="0">
    <w:p w:rsidR="00771984" w:rsidRDefault="00771984" w:rsidP="00497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FA8"/>
    <w:multiLevelType w:val="multilevel"/>
    <w:tmpl w:val="DB8A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C27C2"/>
    <w:multiLevelType w:val="multilevel"/>
    <w:tmpl w:val="CE5A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0558C"/>
    <w:multiLevelType w:val="multilevel"/>
    <w:tmpl w:val="25C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E7CD2"/>
    <w:multiLevelType w:val="multilevel"/>
    <w:tmpl w:val="8E6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9599D"/>
    <w:multiLevelType w:val="multilevel"/>
    <w:tmpl w:val="4E0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FC"/>
    <w:rsid w:val="00111336"/>
    <w:rsid w:val="00185DFC"/>
    <w:rsid w:val="00372FCD"/>
    <w:rsid w:val="00451788"/>
    <w:rsid w:val="0049790F"/>
    <w:rsid w:val="00517B7C"/>
    <w:rsid w:val="00771984"/>
    <w:rsid w:val="00B272E0"/>
    <w:rsid w:val="00B35D1A"/>
    <w:rsid w:val="00BB5DC2"/>
    <w:rsid w:val="00CA522E"/>
    <w:rsid w:val="00DE7499"/>
    <w:rsid w:val="00F52B7B"/>
    <w:rsid w:val="00FA1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1A"/>
    <w:pPr>
      <w:bidi/>
      <w:spacing w:after="160" w:line="259" w:lineRule="auto"/>
    </w:pPr>
    <w:rPr>
      <w:sz w:val="24"/>
      <w:szCs w:val="24"/>
    </w:rPr>
  </w:style>
  <w:style w:type="paragraph" w:styleId="Heading1">
    <w:name w:val="heading 1"/>
    <w:basedOn w:val="Normal"/>
    <w:link w:val="Heading1Char"/>
    <w:uiPriority w:val="99"/>
    <w:qFormat/>
    <w:rsid w:val="00185DFC"/>
    <w:pPr>
      <w:bidi w:val="0"/>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9"/>
    <w:qFormat/>
    <w:rsid w:val="00185DFC"/>
    <w:pPr>
      <w:bidi w:val="0"/>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9"/>
    <w:qFormat/>
    <w:rsid w:val="00185DFC"/>
    <w:pPr>
      <w:bidi w:val="0"/>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9"/>
    <w:qFormat/>
    <w:rsid w:val="00185DFC"/>
    <w:pPr>
      <w:bidi w:val="0"/>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5DFC"/>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185DFC"/>
    <w:rPr>
      <w:rFonts w:eastAsia="Times New Roman" w:cs="Times New Roman"/>
      <w:b/>
      <w:bCs/>
      <w:sz w:val="36"/>
      <w:szCs w:val="36"/>
    </w:rPr>
  </w:style>
  <w:style w:type="character" w:customStyle="1" w:styleId="Heading3Char">
    <w:name w:val="Heading 3 Char"/>
    <w:basedOn w:val="DefaultParagraphFont"/>
    <w:link w:val="Heading3"/>
    <w:uiPriority w:val="99"/>
    <w:locked/>
    <w:rsid w:val="00185DFC"/>
    <w:rPr>
      <w:rFonts w:eastAsia="Times New Roman" w:cs="Times New Roman"/>
      <w:b/>
      <w:bCs/>
      <w:sz w:val="27"/>
      <w:szCs w:val="27"/>
    </w:rPr>
  </w:style>
  <w:style w:type="character" w:customStyle="1" w:styleId="Heading4Char">
    <w:name w:val="Heading 4 Char"/>
    <w:basedOn w:val="DefaultParagraphFont"/>
    <w:link w:val="Heading4"/>
    <w:uiPriority w:val="99"/>
    <w:locked/>
    <w:rsid w:val="00185DFC"/>
    <w:rPr>
      <w:rFonts w:eastAsia="Times New Roman" w:cs="Times New Roman"/>
      <w:b/>
      <w:bCs/>
    </w:rPr>
  </w:style>
  <w:style w:type="character" w:styleId="Hyperlink">
    <w:name w:val="Hyperlink"/>
    <w:basedOn w:val="DefaultParagraphFont"/>
    <w:uiPriority w:val="99"/>
    <w:semiHidden/>
    <w:rsid w:val="00185DFC"/>
    <w:rPr>
      <w:rFonts w:cs="Times New Roman"/>
      <w:color w:val="0000FF"/>
      <w:u w:val="single"/>
    </w:rPr>
  </w:style>
  <w:style w:type="character" w:customStyle="1" w:styleId="yb">
    <w:name w:val="yb"/>
    <w:basedOn w:val="DefaultParagraphFont"/>
    <w:uiPriority w:val="99"/>
    <w:rsid w:val="00185DFC"/>
    <w:rPr>
      <w:rFonts w:cs="Times New Roman"/>
    </w:rPr>
  </w:style>
  <w:style w:type="character" w:customStyle="1" w:styleId="bh">
    <w:name w:val="bh"/>
    <w:basedOn w:val="DefaultParagraphFont"/>
    <w:uiPriority w:val="99"/>
    <w:rsid w:val="00185DFC"/>
    <w:rPr>
      <w:rFonts w:cs="Times New Roman"/>
    </w:rPr>
  </w:style>
  <w:style w:type="character" w:customStyle="1" w:styleId="md">
    <w:name w:val="md"/>
    <w:basedOn w:val="DefaultParagraphFont"/>
    <w:uiPriority w:val="99"/>
    <w:rsid w:val="00185DFC"/>
    <w:rPr>
      <w:rFonts w:cs="Times New Roman"/>
    </w:rPr>
  </w:style>
  <w:style w:type="character" w:customStyle="1" w:styleId="bm">
    <w:name w:val="bm"/>
    <w:basedOn w:val="DefaultParagraphFont"/>
    <w:uiPriority w:val="99"/>
    <w:rsid w:val="00185DFC"/>
    <w:rPr>
      <w:rFonts w:cs="Times New Roman"/>
    </w:rPr>
  </w:style>
  <w:style w:type="paragraph" w:customStyle="1" w:styleId="mv">
    <w:name w:val="mv"/>
    <w:basedOn w:val="Normal"/>
    <w:uiPriority w:val="99"/>
    <w:rsid w:val="00185DFC"/>
    <w:pPr>
      <w:bidi w:val="0"/>
      <w:spacing w:before="100" w:beforeAutospacing="1" w:after="100" w:afterAutospacing="1" w:line="240" w:lineRule="auto"/>
    </w:pPr>
    <w:rPr>
      <w:rFonts w:eastAsia="Times New Roman"/>
    </w:rPr>
  </w:style>
  <w:style w:type="character" w:customStyle="1" w:styleId="a">
    <w:name w:val="a"/>
    <w:basedOn w:val="DefaultParagraphFont"/>
    <w:uiPriority w:val="99"/>
    <w:rsid w:val="00185DFC"/>
    <w:rPr>
      <w:rFonts w:cs="Times New Roman"/>
    </w:rPr>
  </w:style>
  <w:style w:type="character" w:customStyle="1" w:styleId="bw">
    <w:name w:val="bw"/>
    <w:basedOn w:val="DefaultParagraphFont"/>
    <w:uiPriority w:val="99"/>
    <w:rsid w:val="00185DFC"/>
    <w:rPr>
      <w:rFonts w:cs="Times New Roman"/>
    </w:rPr>
  </w:style>
  <w:style w:type="paragraph" w:styleId="HTMLAddress">
    <w:name w:val="HTML Address"/>
    <w:basedOn w:val="Normal"/>
    <w:link w:val="HTMLAddressChar"/>
    <w:uiPriority w:val="99"/>
    <w:semiHidden/>
    <w:rsid w:val="00185DFC"/>
    <w:pPr>
      <w:bidi w:val="0"/>
      <w:spacing w:after="0" w:line="240" w:lineRule="auto"/>
    </w:pPr>
    <w:rPr>
      <w:rFonts w:eastAsia="Times New Roman"/>
      <w:i/>
      <w:iCs/>
    </w:rPr>
  </w:style>
  <w:style w:type="character" w:customStyle="1" w:styleId="HTMLAddressChar">
    <w:name w:val="HTML Address Char"/>
    <w:basedOn w:val="DefaultParagraphFont"/>
    <w:link w:val="HTMLAddress"/>
    <w:uiPriority w:val="99"/>
    <w:semiHidden/>
    <w:locked/>
    <w:rsid w:val="00185DFC"/>
    <w:rPr>
      <w:rFonts w:eastAsia="Times New Roman" w:cs="Times New Roman"/>
      <w:i/>
      <w:iCs/>
    </w:rPr>
  </w:style>
  <w:style w:type="character" w:customStyle="1" w:styleId="bc">
    <w:name w:val="bc"/>
    <w:basedOn w:val="DefaultParagraphFont"/>
    <w:uiPriority w:val="99"/>
    <w:rsid w:val="00185DFC"/>
    <w:rPr>
      <w:rFonts w:cs="Times New Roman"/>
    </w:rPr>
  </w:style>
  <w:style w:type="paragraph" w:customStyle="1" w:styleId="qu">
    <w:name w:val="qu"/>
    <w:basedOn w:val="Normal"/>
    <w:uiPriority w:val="99"/>
    <w:rsid w:val="00185DFC"/>
    <w:pPr>
      <w:bidi w:val="0"/>
      <w:spacing w:before="100" w:beforeAutospacing="1" w:after="100" w:afterAutospacing="1" w:line="240" w:lineRule="auto"/>
    </w:pPr>
    <w:rPr>
      <w:rFonts w:eastAsia="Times New Roman"/>
    </w:rPr>
  </w:style>
  <w:style w:type="paragraph" w:customStyle="1" w:styleId="sd">
    <w:name w:val="sd"/>
    <w:basedOn w:val="Normal"/>
    <w:uiPriority w:val="99"/>
    <w:rsid w:val="00185DFC"/>
    <w:pPr>
      <w:bidi w:val="0"/>
      <w:spacing w:before="100" w:beforeAutospacing="1" w:after="100" w:afterAutospacing="1" w:line="240" w:lineRule="auto"/>
    </w:pPr>
    <w:rPr>
      <w:rFonts w:eastAsia="Times New Roman"/>
    </w:rPr>
  </w:style>
  <w:style w:type="character" w:styleId="Strong">
    <w:name w:val="Strong"/>
    <w:basedOn w:val="DefaultParagraphFont"/>
    <w:uiPriority w:val="99"/>
    <w:qFormat/>
    <w:rsid w:val="00185DFC"/>
    <w:rPr>
      <w:rFonts w:cs="Times New Roman"/>
      <w:b/>
      <w:bCs/>
    </w:rPr>
  </w:style>
  <w:style w:type="character" w:customStyle="1" w:styleId="h-mb">
    <w:name w:val="h-mb"/>
    <w:basedOn w:val="DefaultParagraphFont"/>
    <w:uiPriority w:val="99"/>
    <w:rsid w:val="00185DFC"/>
    <w:rPr>
      <w:rFonts w:cs="Times New Roman"/>
    </w:rPr>
  </w:style>
  <w:style w:type="character" w:customStyle="1" w:styleId="t-txt-link">
    <w:name w:val="t-txt-link"/>
    <w:basedOn w:val="DefaultParagraphFont"/>
    <w:uiPriority w:val="99"/>
    <w:rsid w:val="00185DFC"/>
    <w:rPr>
      <w:rFonts w:cs="Times New Roman"/>
    </w:rPr>
  </w:style>
  <w:style w:type="character" w:customStyle="1" w:styleId="ob-unit">
    <w:name w:val="ob-unit"/>
    <w:basedOn w:val="DefaultParagraphFont"/>
    <w:uiPriority w:val="99"/>
    <w:rsid w:val="00185DFC"/>
    <w:rPr>
      <w:rFonts w:cs="Times New Roman"/>
    </w:rPr>
  </w:style>
  <w:style w:type="character" w:customStyle="1" w:styleId="ob-rec-label">
    <w:name w:val="ob-rec-label"/>
    <w:basedOn w:val="DefaultParagraphFont"/>
    <w:uiPriority w:val="99"/>
    <w:rsid w:val="00185DFC"/>
    <w:rPr>
      <w:rFonts w:cs="Times New Roman"/>
    </w:rPr>
  </w:style>
  <w:style w:type="paragraph" w:customStyle="1" w:styleId="jr">
    <w:name w:val="jr"/>
    <w:basedOn w:val="Normal"/>
    <w:uiPriority w:val="99"/>
    <w:rsid w:val="00185DFC"/>
    <w:pPr>
      <w:bidi w:val="0"/>
      <w:spacing w:before="100" w:beforeAutospacing="1" w:after="100" w:afterAutospacing="1" w:line="240" w:lineRule="auto"/>
    </w:pPr>
    <w:rPr>
      <w:rFonts w:eastAsia="Times New Roman"/>
    </w:rPr>
  </w:style>
  <w:style w:type="character" w:customStyle="1" w:styleId="ag">
    <w:name w:val="ag"/>
    <w:basedOn w:val="DefaultParagraphFont"/>
    <w:uiPriority w:val="99"/>
    <w:rsid w:val="00185DFC"/>
    <w:rPr>
      <w:rFonts w:cs="Times New Roman"/>
    </w:rPr>
  </w:style>
  <w:style w:type="character" w:customStyle="1" w:styleId="ef">
    <w:name w:val="ef"/>
    <w:basedOn w:val="DefaultParagraphFont"/>
    <w:uiPriority w:val="99"/>
    <w:rsid w:val="00185DFC"/>
    <w:rPr>
      <w:rFonts w:cs="Times New Roman"/>
    </w:rPr>
  </w:style>
  <w:style w:type="paragraph" w:styleId="Header">
    <w:name w:val="header"/>
    <w:basedOn w:val="Normal"/>
    <w:link w:val="HeaderChar"/>
    <w:uiPriority w:val="99"/>
    <w:rsid w:val="0049790F"/>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9790F"/>
    <w:rPr>
      <w:rFonts w:cs="Times New Roman"/>
    </w:rPr>
  </w:style>
  <w:style w:type="paragraph" w:styleId="Footer">
    <w:name w:val="footer"/>
    <w:basedOn w:val="Normal"/>
    <w:link w:val="FooterChar"/>
    <w:uiPriority w:val="99"/>
    <w:rsid w:val="0049790F"/>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9790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1A"/>
    <w:pPr>
      <w:bidi/>
      <w:spacing w:after="160" w:line="259" w:lineRule="auto"/>
    </w:pPr>
    <w:rPr>
      <w:sz w:val="24"/>
      <w:szCs w:val="24"/>
    </w:rPr>
  </w:style>
  <w:style w:type="paragraph" w:styleId="Heading1">
    <w:name w:val="heading 1"/>
    <w:basedOn w:val="Normal"/>
    <w:link w:val="Heading1Char"/>
    <w:uiPriority w:val="99"/>
    <w:qFormat/>
    <w:rsid w:val="00185DFC"/>
    <w:pPr>
      <w:bidi w:val="0"/>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9"/>
    <w:qFormat/>
    <w:rsid w:val="00185DFC"/>
    <w:pPr>
      <w:bidi w:val="0"/>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9"/>
    <w:qFormat/>
    <w:rsid w:val="00185DFC"/>
    <w:pPr>
      <w:bidi w:val="0"/>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9"/>
    <w:qFormat/>
    <w:rsid w:val="00185DFC"/>
    <w:pPr>
      <w:bidi w:val="0"/>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5DFC"/>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185DFC"/>
    <w:rPr>
      <w:rFonts w:eastAsia="Times New Roman" w:cs="Times New Roman"/>
      <w:b/>
      <w:bCs/>
      <w:sz w:val="36"/>
      <w:szCs w:val="36"/>
    </w:rPr>
  </w:style>
  <w:style w:type="character" w:customStyle="1" w:styleId="Heading3Char">
    <w:name w:val="Heading 3 Char"/>
    <w:basedOn w:val="DefaultParagraphFont"/>
    <w:link w:val="Heading3"/>
    <w:uiPriority w:val="99"/>
    <w:locked/>
    <w:rsid w:val="00185DFC"/>
    <w:rPr>
      <w:rFonts w:eastAsia="Times New Roman" w:cs="Times New Roman"/>
      <w:b/>
      <w:bCs/>
      <w:sz w:val="27"/>
      <w:szCs w:val="27"/>
    </w:rPr>
  </w:style>
  <w:style w:type="character" w:customStyle="1" w:styleId="Heading4Char">
    <w:name w:val="Heading 4 Char"/>
    <w:basedOn w:val="DefaultParagraphFont"/>
    <w:link w:val="Heading4"/>
    <w:uiPriority w:val="99"/>
    <w:locked/>
    <w:rsid w:val="00185DFC"/>
    <w:rPr>
      <w:rFonts w:eastAsia="Times New Roman" w:cs="Times New Roman"/>
      <w:b/>
      <w:bCs/>
    </w:rPr>
  </w:style>
  <w:style w:type="character" w:styleId="Hyperlink">
    <w:name w:val="Hyperlink"/>
    <w:basedOn w:val="DefaultParagraphFont"/>
    <w:uiPriority w:val="99"/>
    <w:semiHidden/>
    <w:rsid w:val="00185DFC"/>
    <w:rPr>
      <w:rFonts w:cs="Times New Roman"/>
      <w:color w:val="0000FF"/>
      <w:u w:val="single"/>
    </w:rPr>
  </w:style>
  <w:style w:type="character" w:customStyle="1" w:styleId="yb">
    <w:name w:val="yb"/>
    <w:basedOn w:val="DefaultParagraphFont"/>
    <w:uiPriority w:val="99"/>
    <w:rsid w:val="00185DFC"/>
    <w:rPr>
      <w:rFonts w:cs="Times New Roman"/>
    </w:rPr>
  </w:style>
  <w:style w:type="character" w:customStyle="1" w:styleId="bh">
    <w:name w:val="bh"/>
    <w:basedOn w:val="DefaultParagraphFont"/>
    <w:uiPriority w:val="99"/>
    <w:rsid w:val="00185DFC"/>
    <w:rPr>
      <w:rFonts w:cs="Times New Roman"/>
    </w:rPr>
  </w:style>
  <w:style w:type="character" w:customStyle="1" w:styleId="md">
    <w:name w:val="md"/>
    <w:basedOn w:val="DefaultParagraphFont"/>
    <w:uiPriority w:val="99"/>
    <w:rsid w:val="00185DFC"/>
    <w:rPr>
      <w:rFonts w:cs="Times New Roman"/>
    </w:rPr>
  </w:style>
  <w:style w:type="character" w:customStyle="1" w:styleId="bm">
    <w:name w:val="bm"/>
    <w:basedOn w:val="DefaultParagraphFont"/>
    <w:uiPriority w:val="99"/>
    <w:rsid w:val="00185DFC"/>
    <w:rPr>
      <w:rFonts w:cs="Times New Roman"/>
    </w:rPr>
  </w:style>
  <w:style w:type="paragraph" w:customStyle="1" w:styleId="mv">
    <w:name w:val="mv"/>
    <w:basedOn w:val="Normal"/>
    <w:uiPriority w:val="99"/>
    <w:rsid w:val="00185DFC"/>
    <w:pPr>
      <w:bidi w:val="0"/>
      <w:spacing w:before="100" w:beforeAutospacing="1" w:after="100" w:afterAutospacing="1" w:line="240" w:lineRule="auto"/>
    </w:pPr>
    <w:rPr>
      <w:rFonts w:eastAsia="Times New Roman"/>
    </w:rPr>
  </w:style>
  <w:style w:type="character" w:customStyle="1" w:styleId="a">
    <w:name w:val="a"/>
    <w:basedOn w:val="DefaultParagraphFont"/>
    <w:uiPriority w:val="99"/>
    <w:rsid w:val="00185DFC"/>
    <w:rPr>
      <w:rFonts w:cs="Times New Roman"/>
    </w:rPr>
  </w:style>
  <w:style w:type="character" w:customStyle="1" w:styleId="bw">
    <w:name w:val="bw"/>
    <w:basedOn w:val="DefaultParagraphFont"/>
    <w:uiPriority w:val="99"/>
    <w:rsid w:val="00185DFC"/>
    <w:rPr>
      <w:rFonts w:cs="Times New Roman"/>
    </w:rPr>
  </w:style>
  <w:style w:type="paragraph" w:styleId="HTMLAddress">
    <w:name w:val="HTML Address"/>
    <w:basedOn w:val="Normal"/>
    <w:link w:val="HTMLAddressChar"/>
    <w:uiPriority w:val="99"/>
    <w:semiHidden/>
    <w:rsid w:val="00185DFC"/>
    <w:pPr>
      <w:bidi w:val="0"/>
      <w:spacing w:after="0" w:line="240" w:lineRule="auto"/>
    </w:pPr>
    <w:rPr>
      <w:rFonts w:eastAsia="Times New Roman"/>
      <w:i/>
      <w:iCs/>
    </w:rPr>
  </w:style>
  <w:style w:type="character" w:customStyle="1" w:styleId="HTMLAddressChar">
    <w:name w:val="HTML Address Char"/>
    <w:basedOn w:val="DefaultParagraphFont"/>
    <w:link w:val="HTMLAddress"/>
    <w:uiPriority w:val="99"/>
    <w:semiHidden/>
    <w:locked/>
    <w:rsid w:val="00185DFC"/>
    <w:rPr>
      <w:rFonts w:eastAsia="Times New Roman" w:cs="Times New Roman"/>
      <w:i/>
      <w:iCs/>
    </w:rPr>
  </w:style>
  <w:style w:type="character" w:customStyle="1" w:styleId="bc">
    <w:name w:val="bc"/>
    <w:basedOn w:val="DefaultParagraphFont"/>
    <w:uiPriority w:val="99"/>
    <w:rsid w:val="00185DFC"/>
    <w:rPr>
      <w:rFonts w:cs="Times New Roman"/>
    </w:rPr>
  </w:style>
  <w:style w:type="paragraph" w:customStyle="1" w:styleId="qu">
    <w:name w:val="qu"/>
    <w:basedOn w:val="Normal"/>
    <w:uiPriority w:val="99"/>
    <w:rsid w:val="00185DFC"/>
    <w:pPr>
      <w:bidi w:val="0"/>
      <w:spacing w:before="100" w:beforeAutospacing="1" w:after="100" w:afterAutospacing="1" w:line="240" w:lineRule="auto"/>
    </w:pPr>
    <w:rPr>
      <w:rFonts w:eastAsia="Times New Roman"/>
    </w:rPr>
  </w:style>
  <w:style w:type="paragraph" w:customStyle="1" w:styleId="sd">
    <w:name w:val="sd"/>
    <w:basedOn w:val="Normal"/>
    <w:uiPriority w:val="99"/>
    <w:rsid w:val="00185DFC"/>
    <w:pPr>
      <w:bidi w:val="0"/>
      <w:spacing w:before="100" w:beforeAutospacing="1" w:after="100" w:afterAutospacing="1" w:line="240" w:lineRule="auto"/>
    </w:pPr>
    <w:rPr>
      <w:rFonts w:eastAsia="Times New Roman"/>
    </w:rPr>
  </w:style>
  <w:style w:type="character" w:styleId="Strong">
    <w:name w:val="Strong"/>
    <w:basedOn w:val="DefaultParagraphFont"/>
    <w:uiPriority w:val="99"/>
    <w:qFormat/>
    <w:rsid w:val="00185DFC"/>
    <w:rPr>
      <w:rFonts w:cs="Times New Roman"/>
      <w:b/>
      <w:bCs/>
    </w:rPr>
  </w:style>
  <w:style w:type="character" w:customStyle="1" w:styleId="h-mb">
    <w:name w:val="h-mb"/>
    <w:basedOn w:val="DefaultParagraphFont"/>
    <w:uiPriority w:val="99"/>
    <w:rsid w:val="00185DFC"/>
    <w:rPr>
      <w:rFonts w:cs="Times New Roman"/>
    </w:rPr>
  </w:style>
  <w:style w:type="character" w:customStyle="1" w:styleId="t-txt-link">
    <w:name w:val="t-txt-link"/>
    <w:basedOn w:val="DefaultParagraphFont"/>
    <w:uiPriority w:val="99"/>
    <w:rsid w:val="00185DFC"/>
    <w:rPr>
      <w:rFonts w:cs="Times New Roman"/>
    </w:rPr>
  </w:style>
  <w:style w:type="character" w:customStyle="1" w:styleId="ob-unit">
    <w:name w:val="ob-unit"/>
    <w:basedOn w:val="DefaultParagraphFont"/>
    <w:uiPriority w:val="99"/>
    <w:rsid w:val="00185DFC"/>
    <w:rPr>
      <w:rFonts w:cs="Times New Roman"/>
    </w:rPr>
  </w:style>
  <w:style w:type="character" w:customStyle="1" w:styleId="ob-rec-label">
    <w:name w:val="ob-rec-label"/>
    <w:basedOn w:val="DefaultParagraphFont"/>
    <w:uiPriority w:val="99"/>
    <w:rsid w:val="00185DFC"/>
    <w:rPr>
      <w:rFonts w:cs="Times New Roman"/>
    </w:rPr>
  </w:style>
  <w:style w:type="paragraph" w:customStyle="1" w:styleId="jr">
    <w:name w:val="jr"/>
    <w:basedOn w:val="Normal"/>
    <w:uiPriority w:val="99"/>
    <w:rsid w:val="00185DFC"/>
    <w:pPr>
      <w:bidi w:val="0"/>
      <w:spacing w:before="100" w:beforeAutospacing="1" w:after="100" w:afterAutospacing="1" w:line="240" w:lineRule="auto"/>
    </w:pPr>
    <w:rPr>
      <w:rFonts w:eastAsia="Times New Roman"/>
    </w:rPr>
  </w:style>
  <w:style w:type="character" w:customStyle="1" w:styleId="ag">
    <w:name w:val="ag"/>
    <w:basedOn w:val="DefaultParagraphFont"/>
    <w:uiPriority w:val="99"/>
    <w:rsid w:val="00185DFC"/>
    <w:rPr>
      <w:rFonts w:cs="Times New Roman"/>
    </w:rPr>
  </w:style>
  <w:style w:type="character" w:customStyle="1" w:styleId="ef">
    <w:name w:val="ef"/>
    <w:basedOn w:val="DefaultParagraphFont"/>
    <w:uiPriority w:val="99"/>
    <w:rsid w:val="00185DFC"/>
    <w:rPr>
      <w:rFonts w:cs="Times New Roman"/>
    </w:rPr>
  </w:style>
  <w:style w:type="paragraph" w:styleId="Header">
    <w:name w:val="header"/>
    <w:basedOn w:val="Normal"/>
    <w:link w:val="HeaderChar"/>
    <w:uiPriority w:val="99"/>
    <w:rsid w:val="0049790F"/>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9790F"/>
    <w:rPr>
      <w:rFonts w:cs="Times New Roman"/>
    </w:rPr>
  </w:style>
  <w:style w:type="paragraph" w:styleId="Footer">
    <w:name w:val="footer"/>
    <w:basedOn w:val="Normal"/>
    <w:link w:val="FooterChar"/>
    <w:uiPriority w:val="99"/>
    <w:rsid w:val="0049790F"/>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979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9520">
      <w:marLeft w:val="0"/>
      <w:marRight w:val="0"/>
      <w:marTop w:val="0"/>
      <w:marBottom w:val="0"/>
      <w:divBdr>
        <w:top w:val="none" w:sz="0" w:space="0" w:color="auto"/>
        <w:left w:val="none" w:sz="0" w:space="0" w:color="auto"/>
        <w:bottom w:val="none" w:sz="0" w:space="0" w:color="auto"/>
        <w:right w:val="none" w:sz="0" w:space="0" w:color="auto"/>
      </w:divBdr>
      <w:divsChild>
        <w:div w:id="297339523">
          <w:marLeft w:val="0"/>
          <w:marRight w:val="0"/>
          <w:marTop w:val="0"/>
          <w:marBottom w:val="0"/>
          <w:divBdr>
            <w:top w:val="none" w:sz="0" w:space="0" w:color="auto"/>
            <w:left w:val="none" w:sz="0" w:space="0" w:color="auto"/>
            <w:bottom w:val="none" w:sz="0" w:space="0" w:color="auto"/>
            <w:right w:val="none" w:sz="0" w:space="0" w:color="auto"/>
          </w:divBdr>
          <w:divsChild>
            <w:div w:id="297339459">
              <w:marLeft w:val="0"/>
              <w:marRight w:val="0"/>
              <w:marTop w:val="0"/>
              <w:marBottom w:val="0"/>
              <w:divBdr>
                <w:top w:val="none" w:sz="0" w:space="0" w:color="auto"/>
                <w:left w:val="none" w:sz="0" w:space="0" w:color="auto"/>
                <w:bottom w:val="none" w:sz="0" w:space="0" w:color="auto"/>
                <w:right w:val="none" w:sz="0" w:space="0" w:color="auto"/>
              </w:divBdr>
              <w:divsChild>
                <w:div w:id="297339457">
                  <w:marLeft w:val="0"/>
                  <w:marRight w:val="0"/>
                  <w:marTop w:val="0"/>
                  <w:marBottom w:val="0"/>
                  <w:divBdr>
                    <w:top w:val="none" w:sz="0" w:space="0" w:color="auto"/>
                    <w:left w:val="none" w:sz="0" w:space="0" w:color="auto"/>
                    <w:bottom w:val="none" w:sz="0" w:space="0" w:color="auto"/>
                    <w:right w:val="none" w:sz="0" w:space="0" w:color="auto"/>
                  </w:divBdr>
                  <w:divsChild>
                    <w:div w:id="297339505">
                      <w:marLeft w:val="210"/>
                      <w:marRight w:val="210"/>
                      <w:marTop w:val="0"/>
                      <w:marBottom w:val="0"/>
                      <w:divBdr>
                        <w:top w:val="none" w:sz="0" w:space="0" w:color="auto"/>
                        <w:left w:val="none" w:sz="0" w:space="0" w:color="auto"/>
                        <w:bottom w:val="none" w:sz="0" w:space="0" w:color="auto"/>
                        <w:right w:val="none" w:sz="0" w:space="0" w:color="auto"/>
                      </w:divBdr>
                      <w:divsChild>
                        <w:div w:id="297339535">
                          <w:marLeft w:val="0"/>
                          <w:marRight w:val="0"/>
                          <w:marTop w:val="0"/>
                          <w:marBottom w:val="0"/>
                          <w:divBdr>
                            <w:top w:val="none" w:sz="0" w:space="0" w:color="auto"/>
                            <w:left w:val="none" w:sz="0" w:space="0" w:color="auto"/>
                            <w:bottom w:val="none" w:sz="0" w:space="0" w:color="auto"/>
                            <w:right w:val="none" w:sz="0" w:space="0" w:color="auto"/>
                          </w:divBdr>
                          <w:divsChild>
                            <w:div w:id="297339528">
                              <w:marLeft w:val="0"/>
                              <w:marRight w:val="0"/>
                              <w:marTop w:val="0"/>
                              <w:marBottom w:val="0"/>
                              <w:divBdr>
                                <w:top w:val="single" w:sz="12" w:space="6" w:color="0B7EB5"/>
                                <w:left w:val="none" w:sz="0" w:space="0" w:color="auto"/>
                                <w:bottom w:val="none" w:sz="0" w:space="0" w:color="auto"/>
                                <w:right w:val="none" w:sz="0" w:space="0" w:color="auto"/>
                              </w:divBdr>
                            </w:div>
                          </w:divsChild>
                        </w:div>
                      </w:divsChild>
                    </w:div>
                  </w:divsChild>
                </w:div>
                <w:div w:id="297339463">
                  <w:marLeft w:val="0"/>
                  <w:marRight w:val="0"/>
                  <w:marTop w:val="0"/>
                  <w:marBottom w:val="0"/>
                  <w:divBdr>
                    <w:top w:val="none" w:sz="0" w:space="0" w:color="auto"/>
                    <w:left w:val="none" w:sz="0" w:space="0" w:color="auto"/>
                    <w:bottom w:val="none" w:sz="0" w:space="0" w:color="auto"/>
                    <w:right w:val="none" w:sz="0" w:space="0" w:color="auto"/>
                  </w:divBdr>
                </w:div>
                <w:div w:id="297339468">
                  <w:marLeft w:val="0"/>
                  <w:marRight w:val="0"/>
                  <w:marTop w:val="0"/>
                  <w:marBottom w:val="0"/>
                  <w:divBdr>
                    <w:top w:val="none" w:sz="0" w:space="0" w:color="auto"/>
                    <w:left w:val="none" w:sz="0" w:space="0" w:color="auto"/>
                    <w:bottom w:val="none" w:sz="0" w:space="0" w:color="auto"/>
                    <w:right w:val="none" w:sz="0" w:space="0" w:color="auto"/>
                  </w:divBdr>
                  <w:divsChild>
                    <w:div w:id="297339462">
                      <w:marLeft w:val="0"/>
                      <w:marRight w:val="0"/>
                      <w:marTop w:val="0"/>
                      <w:marBottom w:val="0"/>
                      <w:divBdr>
                        <w:top w:val="none" w:sz="0" w:space="0" w:color="auto"/>
                        <w:left w:val="none" w:sz="0" w:space="0" w:color="auto"/>
                        <w:bottom w:val="none" w:sz="0" w:space="0" w:color="auto"/>
                        <w:right w:val="none" w:sz="0" w:space="0" w:color="auto"/>
                      </w:divBdr>
                      <w:divsChild>
                        <w:div w:id="297339461">
                          <w:marLeft w:val="0"/>
                          <w:marRight w:val="0"/>
                          <w:marTop w:val="0"/>
                          <w:marBottom w:val="0"/>
                          <w:divBdr>
                            <w:top w:val="none" w:sz="0" w:space="0" w:color="auto"/>
                            <w:left w:val="none" w:sz="0" w:space="0" w:color="auto"/>
                            <w:bottom w:val="none" w:sz="0" w:space="0" w:color="auto"/>
                            <w:right w:val="none" w:sz="0" w:space="0" w:color="auto"/>
                          </w:divBdr>
                          <w:divsChild>
                            <w:div w:id="297339511">
                              <w:marLeft w:val="0"/>
                              <w:marRight w:val="0"/>
                              <w:marTop w:val="0"/>
                              <w:marBottom w:val="0"/>
                              <w:divBdr>
                                <w:top w:val="none" w:sz="0" w:space="0" w:color="auto"/>
                                <w:left w:val="none" w:sz="0" w:space="0" w:color="auto"/>
                                <w:bottom w:val="none" w:sz="0" w:space="0" w:color="auto"/>
                                <w:right w:val="none" w:sz="0" w:space="0" w:color="auto"/>
                              </w:divBdr>
                              <w:divsChild>
                                <w:div w:id="297339506">
                                  <w:marLeft w:val="0"/>
                                  <w:marRight w:val="0"/>
                                  <w:marTop w:val="0"/>
                                  <w:marBottom w:val="0"/>
                                  <w:divBdr>
                                    <w:top w:val="none" w:sz="0" w:space="0" w:color="auto"/>
                                    <w:left w:val="none" w:sz="0" w:space="0" w:color="auto"/>
                                    <w:bottom w:val="none" w:sz="0" w:space="0" w:color="auto"/>
                                    <w:right w:val="none" w:sz="0" w:space="0" w:color="auto"/>
                                  </w:divBdr>
                                </w:div>
                                <w:div w:id="297339509">
                                  <w:marLeft w:val="0"/>
                                  <w:marRight w:val="0"/>
                                  <w:marTop w:val="0"/>
                                  <w:marBottom w:val="0"/>
                                  <w:divBdr>
                                    <w:top w:val="none" w:sz="0" w:space="0" w:color="auto"/>
                                    <w:left w:val="none" w:sz="0" w:space="0" w:color="auto"/>
                                    <w:bottom w:val="none" w:sz="0" w:space="0" w:color="auto"/>
                                    <w:right w:val="none" w:sz="0" w:space="0" w:color="auto"/>
                                  </w:divBdr>
                                  <w:divsChild>
                                    <w:div w:id="297339456">
                                      <w:marLeft w:val="0"/>
                                      <w:marRight w:val="0"/>
                                      <w:marTop w:val="0"/>
                                      <w:marBottom w:val="0"/>
                                      <w:divBdr>
                                        <w:top w:val="none" w:sz="0" w:space="0" w:color="auto"/>
                                        <w:left w:val="none" w:sz="0" w:space="0" w:color="auto"/>
                                        <w:bottom w:val="none" w:sz="0" w:space="0" w:color="auto"/>
                                        <w:right w:val="none" w:sz="0" w:space="0" w:color="auto"/>
                                      </w:divBdr>
                                    </w:div>
                                    <w:div w:id="2973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39542">
                      <w:marLeft w:val="0"/>
                      <w:marRight w:val="0"/>
                      <w:marTop w:val="0"/>
                      <w:marBottom w:val="0"/>
                      <w:divBdr>
                        <w:top w:val="none" w:sz="0" w:space="0" w:color="auto"/>
                        <w:left w:val="none" w:sz="0" w:space="0" w:color="auto"/>
                        <w:bottom w:val="none" w:sz="0" w:space="0" w:color="auto"/>
                        <w:right w:val="none" w:sz="0" w:space="0" w:color="auto"/>
                      </w:divBdr>
                      <w:divsChild>
                        <w:div w:id="297339534">
                          <w:marLeft w:val="0"/>
                          <w:marRight w:val="0"/>
                          <w:marTop w:val="0"/>
                          <w:marBottom w:val="0"/>
                          <w:divBdr>
                            <w:top w:val="none" w:sz="0" w:space="0" w:color="auto"/>
                            <w:left w:val="none" w:sz="0" w:space="0" w:color="auto"/>
                            <w:bottom w:val="none" w:sz="0" w:space="0" w:color="auto"/>
                            <w:right w:val="none" w:sz="0" w:space="0" w:color="auto"/>
                          </w:divBdr>
                          <w:divsChild>
                            <w:div w:id="297339522">
                              <w:marLeft w:val="0"/>
                              <w:marRight w:val="0"/>
                              <w:marTop w:val="0"/>
                              <w:marBottom w:val="0"/>
                              <w:divBdr>
                                <w:top w:val="none" w:sz="0" w:space="0" w:color="auto"/>
                                <w:left w:val="none" w:sz="0" w:space="0" w:color="auto"/>
                                <w:bottom w:val="none" w:sz="0" w:space="0" w:color="auto"/>
                                <w:right w:val="none" w:sz="0" w:space="0" w:color="auto"/>
                              </w:divBdr>
                              <w:divsChild>
                                <w:div w:id="297339489">
                                  <w:marLeft w:val="0"/>
                                  <w:marRight w:val="0"/>
                                  <w:marTop w:val="0"/>
                                  <w:marBottom w:val="0"/>
                                  <w:divBdr>
                                    <w:top w:val="none" w:sz="0" w:space="0" w:color="auto"/>
                                    <w:left w:val="none" w:sz="0" w:space="0" w:color="auto"/>
                                    <w:bottom w:val="none" w:sz="0" w:space="0" w:color="auto"/>
                                    <w:right w:val="none" w:sz="0" w:space="0" w:color="auto"/>
                                  </w:divBdr>
                                  <w:divsChild>
                                    <w:div w:id="2973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9536">
                              <w:marLeft w:val="0"/>
                              <w:marRight w:val="0"/>
                              <w:marTop w:val="0"/>
                              <w:marBottom w:val="0"/>
                              <w:divBdr>
                                <w:top w:val="none" w:sz="0" w:space="0" w:color="auto"/>
                                <w:left w:val="none" w:sz="0" w:space="0" w:color="auto"/>
                                <w:bottom w:val="none" w:sz="0" w:space="0" w:color="auto"/>
                                <w:right w:val="none" w:sz="0" w:space="0" w:color="auto"/>
                              </w:divBdr>
                              <w:divsChild>
                                <w:div w:id="297339469">
                                  <w:marLeft w:val="0"/>
                                  <w:marRight w:val="0"/>
                                  <w:marTop w:val="0"/>
                                  <w:marBottom w:val="0"/>
                                  <w:divBdr>
                                    <w:top w:val="none" w:sz="0" w:space="0" w:color="auto"/>
                                    <w:left w:val="none" w:sz="0" w:space="0" w:color="auto"/>
                                    <w:bottom w:val="none" w:sz="0" w:space="0" w:color="auto"/>
                                    <w:right w:val="none" w:sz="0" w:space="0" w:color="auto"/>
                                  </w:divBdr>
                                </w:div>
                                <w:div w:id="2973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39477">
                  <w:marLeft w:val="0"/>
                  <w:marRight w:val="0"/>
                  <w:marTop w:val="0"/>
                  <w:marBottom w:val="0"/>
                  <w:divBdr>
                    <w:top w:val="none" w:sz="0" w:space="0" w:color="auto"/>
                    <w:left w:val="none" w:sz="0" w:space="0" w:color="auto"/>
                    <w:bottom w:val="none" w:sz="0" w:space="0" w:color="auto"/>
                    <w:right w:val="none" w:sz="0" w:space="0" w:color="auto"/>
                  </w:divBdr>
                  <w:divsChild>
                    <w:div w:id="297339467">
                      <w:marLeft w:val="0"/>
                      <w:marRight w:val="0"/>
                      <w:marTop w:val="0"/>
                      <w:marBottom w:val="0"/>
                      <w:divBdr>
                        <w:top w:val="single" w:sz="6" w:space="0" w:color="CCCCCC"/>
                        <w:left w:val="none" w:sz="0" w:space="0" w:color="auto"/>
                        <w:bottom w:val="none" w:sz="0" w:space="0" w:color="auto"/>
                        <w:right w:val="none" w:sz="0" w:space="0" w:color="auto"/>
                      </w:divBdr>
                      <w:divsChild>
                        <w:div w:id="297339518">
                          <w:marLeft w:val="0"/>
                          <w:marRight w:val="0"/>
                          <w:marTop w:val="0"/>
                          <w:marBottom w:val="0"/>
                          <w:divBdr>
                            <w:top w:val="none" w:sz="0" w:space="0" w:color="auto"/>
                            <w:left w:val="none" w:sz="0" w:space="0" w:color="auto"/>
                            <w:bottom w:val="none" w:sz="0" w:space="0" w:color="auto"/>
                            <w:right w:val="none" w:sz="0" w:space="0" w:color="auto"/>
                          </w:divBdr>
                        </w:div>
                        <w:div w:id="297339531">
                          <w:marLeft w:val="0"/>
                          <w:marRight w:val="0"/>
                          <w:marTop w:val="0"/>
                          <w:marBottom w:val="0"/>
                          <w:divBdr>
                            <w:top w:val="none" w:sz="0" w:space="0" w:color="auto"/>
                            <w:left w:val="none" w:sz="0" w:space="0" w:color="auto"/>
                            <w:bottom w:val="none" w:sz="0" w:space="0" w:color="auto"/>
                            <w:right w:val="none" w:sz="0" w:space="0" w:color="auto"/>
                          </w:divBdr>
                          <w:divsChild>
                            <w:div w:id="297339484">
                              <w:marLeft w:val="0"/>
                              <w:marRight w:val="0"/>
                              <w:marTop w:val="0"/>
                              <w:marBottom w:val="0"/>
                              <w:divBdr>
                                <w:top w:val="none" w:sz="0" w:space="0" w:color="auto"/>
                                <w:left w:val="none" w:sz="0" w:space="0" w:color="auto"/>
                                <w:bottom w:val="none" w:sz="0" w:space="0" w:color="auto"/>
                                <w:right w:val="none" w:sz="0" w:space="0" w:color="auto"/>
                              </w:divBdr>
                              <w:divsChild>
                                <w:div w:id="297339540">
                                  <w:marLeft w:val="0"/>
                                  <w:marRight w:val="0"/>
                                  <w:marTop w:val="0"/>
                                  <w:marBottom w:val="0"/>
                                  <w:divBdr>
                                    <w:top w:val="none" w:sz="0" w:space="0" w:color="auto"/>
                                    <w:left w:val="none" w:sz="0" w:space="0" w:color="auto"/>
                                    <w:bottom w:val="none" w:sz="0" w:space="0" w:color="auto"/>
                                    <w:right w:val="none" w:sz="0" w:space="0" w:color="auto"/>
                                  </w:divBdr>
                                </w:div>
                              </w:divsChild>
                            </w:div>
                            <w:div w:id="2973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39498">
                  <w:marLeft w:val="0"/>
                  <w:marRight w:val="0"/>
                  <w:marTop w:val="0"/>
                  <w:marBottom w:val="0"/>
                  <w:divBdr>
                    <w:top w:val="none" w:sz="0" w:space="0" w:color="auto"/>
                    <w:left w:val="none" w:sz="0" w:space="0" w:color="auto"/>
                    <w:bottom w:val="none" w:sz="0" w:space="0" w:color="auto"/>
                    <w:right w:val="none" w:sz="0" w:space="0" w:color="auto"/>
                  </w:divBdr>
                </w:div>
                <w:div w:id="297339515">
                  <w:marLeft w:val="0"/>
                  <w:marRight w:val="0"/>
                  <w:marTop w:val="0"/>
                  <w:marBottom w:val="0"/>
                  <w:divBdr>
                    <w:top w:val="none" w:sz="0" w:space="0" w:color="auto"/>
                    <w:left w:val="none" w:sz="0" w:space="0" w:color="auto"/>
                    <w:bottom w:val="dashed" w:sz="12" w:space="0" w:color="0B7EB5"/>
                    <w:right w:val="none" w:sz="0" w:space="0" w:color="auto"/>
                  </w:divBdr>
                  <w:divsChild>
                    <w:div w:id="297339478">
                      <w:marLeft w:val="0"/>
                      <w:marRight w:val="0"/>
                      <w:marTop w:val="0"/>
                      <w:marBottom w:val="0"/>
                      <w:divBdr>
                        <w:top w:val="none" w:sz="0" w:space="0" w:color="auto"/>
                        <w:left w:val="none" w:sz="0" w:space="0" w:color="auto"/>
                        <w:bottom w:val="none" w:sz="0" w:space="0" w:color="auto"/>
                        <w:right w:val="none" w:sz="0" w:space="0" w:color="auto"/>
                      </w:divBdr>
                    </w:div>
                  </w:divsChild>
                </w:div>
                <w:div w:id="297339519">
                  <w:marLeft w:val="0"/>
                  <w:marRight w:val="0"/>
                  <w:marTop w:val="0"/>
                  <w:marBottom w:val="0"/>
                  <w:divBdr>
                    <w:top w:val="none" w:sz="0" w:space="0" w:color="auto"/>
                    <w:left w:val="none" w:sz="0" w:space="0" w:color="auto"/>
                    <w:bottom w:val="none" w:sz="0" w:space="0" w:color="auto"/>
                    <w:right w:val="none" w:sz="0" w:space="0" w:color="auto"/>
                  </w:divBdr>
                  <w:divsChild>
                    <w:div w:id="297339480">
                      <w:marLeft w:val="0"/>
                      <w:marRight w:val="0"/>
                      <w:marTop w:val="0"/>
                      <w:marBottom w:val="0"/>
                      <w:divBdr>
                        <w:top w:val="none" w:sz="0" w:space="0" w:color="auto"/>
                        <w:left w:val="none" w:sz="0" w:space="0" w:color="auto"/>
                        <w:bottom w:val="none" w:sz="0" w:space="0" w:color="auto"/>
                        <w:right w:val="none" w:sz="0" w:space="0" w:color="auto"/>
                      </w:divBdr>
                      <w:divsChild>
                        <w:div w:id="297339486">
                          <w:marLeft w:val="0"/>
                          <w:marRight w:val="0"/>
                          <w:marTop w:val="0"/>
                          <w:marBottom w:val="0"/>
                          <w:divBdr>
                            <w:top w:val="none" w:sz="0" w:space="0" w:color="auto"/>
                            <w:left w:val="none" w:sz="0" w:space="0" w:color="auto"/>
                            <w:bottom w:val="none" w:sz="0" w:space="0" w:color="auto"/>
                            <w:right w:val="none" w:sz="0" w:space="0" w:color="auto"/>
                          </w:divBdr>
                          <w:divsChild>
                            <w:div w:id="297339488">
                              <w:marLeft w:val="0"/>
                              <w:marRight w:val="0"/>
                              <w:marTop w:val="0"/>
                              <w:marBottom w:val="0"/>
                              <w:divBdr>
                                <w:top w:val="none" w:sz="0" w:space="0" w:color="auto"/>
                                <w:left w:val="none" w:sz="0" w:space="0" w:color="auto"/>
                                <w:bottom w:val="none" w:sz="0" w:space="0" w:color="auto"/>
                                <w:right w:val="none" w:sz="0" w:space="0" w:color="auto"/>
                              </w:divBdr>
                              <w:divsChild>
                                <w:div w:id="297339537">
                                  <w:marLeft w:val="0"/>
                                  <w:marRight w:val="0"/>
                                  <w:marTop w:val="0"/>
                                  <w:marBottom w:val="0"/>
                                  <w:divBdr>
                                    <w:top w:val="none" w:sz="0" w:space="0" w:color="auto"/>
                                    <w:left w:val="none" w:sz="0" w:space="0" w:color="auto"/>
                                    <w:bottom w:val="none" w:sz="0" w:space="0" w:color="auto"/>
                                    <w:right w:val="none" w:sz="0" w:space="0" w:color="auto"/>
                                  </w:divBdr>
                                  <w:divsChild>
                                    <w:div w:id="2973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339473">
              <w:marLeft w:val="0"/>
              <w:marRight w:val="0"/>
              <w:marTop w:val="0"/>
              <w:marBottom w:val="0"/>
              <w:divBdr>
                <w:top w:val="none" w:sz="0" w:space="0" w:color="auto"/>
                <w:left w:val="none" w:sz="0" w:space="0" w:color="auto"/>
                <w:bottom w:val="none" w:sz="0" w:space="0" w:color="auto"/>
                <w:right w:val="none" w:sz="0" w:space="0" w:color="auto"/>
              </w:divBdr>
              <w:divsChild>
                <w:div w:id="297339496">
                  <w:marLeft w:val="0"/>
                  <w:marRight w:val="0"/>
                  <w:marTop w:val="0"/>
                  <w:marBottom w:val="0"/>
                  <w:divBdr>
                    <w:top w:val="none" w:sz="0" w:space="0" w:color="auto"/>
                    <w:left w:val="none" w:sz="0" w:space="0" w:color="auto"/>
                    <w:bottom w:val="none" w:sz="0" w:space="0" w:color="auto"/>
                    <w:right w:val="none" w:sz="0" w:space="0" w:color="auto"/>
                  </w:divBdr>
                  <w:divsChild>
                    <w:div w:id="297339464">
                      <w:marLeft w:val="0"/>
                      <w:marRight w:val="0"/>
                      <w:marTop w:val="0"/>
                      <w:marBottom w:val="0"/>
                      <w:divBdr>
                        <w:top w:val="none" w:sz="0" w:space="0" w:color="auto"/>
                        <w:left w:val="none" w:sz="0" w:space="0" w:color="auto"/>
                        <w:bottom w:val="none" w:sz="0" w:space="0" w:color="auto"/>
                        <w:right w:val="none" w:sz="0" w:space="0" w:color="auto"/>
                      </w:divBdr>
                    </w:div>
                    <w:div w:id="297339474">
                      <w:marLeft w:val="0"/>
                      <w:marRight w:val="0"/>
                      <w:marTop w:val="0"/>
                      <w:marBottom w:val="0"/>
                      <w:divBdr>
                        <w:top w:val="none" w:sz="0" w:space="0" w:color="auto"/>
                        <w:left w:val="none" w:sz="0" w:space="0" w:color="auto"/>
                        <w:bottom w:val="none" w:sz="0" w:space="0" w:color="auto"/>
                        <w:right w:val="none" w:sz="0" w:space="0" w:color="auto"/>
                      </w:divBdr>
                    </w:div>
                    <w:div w:id="297339475">
                      <w:marLeft w:val="0"/>
                      <w:marRight w:val="0"/>
                      <w:marTop w:val="0"/>
                      <w:marBottom w:val="0"/>
                      <w:divBdr>
                        <w:top w:val="none" w:sz="0" w:space="0" w:color="auto"/>
                        <w:left w:val="none" w:sz="0" w:space="0" w:color="auto"/>
                        <w:bottom w:val="none" w:sz="0" w:space="0" w:color="auto"/>
                        <w:right w:val="none" w:sz="0" w:space="0" w:color="auto"/>
                      </w:divBdr>
                      <w:divsChild>
                        <w:div w:id="2973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39493">
              <w:marLeft w:val="0"/>
              <w:marRight w:val="0"/>
              <w:marTop w:val="0"/>
              <w:marBottom w:val="0"/>
              <w:divBdr>
                <w:top w:val="none" w:sz="0" w:space="0" w:color="auto"/>
                <w:left w:val="none" w:sz="0" w:space="0" w:color="auto"/>
                <w:bottom w:val="none" w:sz="0" w:space="0" w:color="auto"/>
                <w:right w:val="none" w:sz="0" w:space="0" w:color="auto"/>
              </w:divBdr>
              <w:divsChild>
                <w:div w:id="297339529">
                  <w:marLeft w:val="0"/>
                  <w:marRight w:val="0"/>
                  <w:marTop w:val="0"/>
                  <w:marBottom w:val="0"/>
                  <w:divBdr>
                    <w:top w:val="none" w:sz="0" w:space="0" w:color="auto"/>
                    <w:left w:val="none" w:sz="0" w:space="0" w:color="auto"/>
                    <w:bottom w:val="none" w:sz="0" w:space="0" w:color="auto"/>
                    <w:right w:val="none" w:sz="0" w:space="0" w:color="auto"/>
                  </w:divBdr>
                  <w:divsChild>
                    <w:div w:id="297339465">
                      <w:marLeft w:val="0"/>
                      <w:marRight w:val="0"/>
                      <w:marTop w:val="0"/>
                      <w:marBottom w:val="0"/>
                      <w:divBdr>
                        <w:top w:val="none" w:sz="0" w:space="0" w:color="auto"/>
                        <w:left w:val="none" w:sz="0" w:space="0" w:color="auto"/>
                        <w:bottom w:val="none" w:sz="0" w:space="0" w:color="auto"/>
                        <w:right w:val="none" w:sz="0" w:space="0" w:color="auto"/>
                      </w:divBdr>
                      <w:divsChild>
                        <w:div w:id="297339517">
                          <w:marLeft w:val="0"/>
                          <w:marRight w:val="0"/>
                          <w:marTop w:val="0"/>
                          <w:marBottom w:val="0"/>
                          <w:divBdr>
                            <w:top w:val="none" w:sz="0" w:space="0" w:color="auto"/>
                            <w:left w:val="none" w:sz="0" w:space="0" w:color="auto"/>
                            <w:bottom w:val="none" w:sz="0" w:space="0" w:color="auto"/>
                            <w:right w:val="none" w:sz="0" w:space="0" w:color="auto"/>
                          </w:divBdr>
                        </w:div>
                      </w:divsChild>
                    </w:div>
                    <w:div w:id="297339471">
                      <w:marLeft w:val="0"/>
                      <w:marRight w:val="0"/>
                      <w:marTop w:val="0"/>
                      <w:marBottom w:val="0"/>
                      <w:divBdr>
                        <w:top w:val="none" w:sz="0" w:space="0" w:color="auto"/>
                        <w:left w:val="none" w:sz="0" w:space="0" w:color="auto"/>
                        <w:bottom w:val="none" w:sz="0" w:space="0" w:color="auto"/>
                        <w:right w:val="none" w:sz="0" w:space="0" w:color="auto"/>
                      </w:divBdr>
                      <w:divsChild>
                        <w:div w:id="297339512">
                          <w:marLeft w:val="0"/>
                          <w:marRight w:val="0"/>
                          <w:marTop w:val="0"/>
                          <w:marBottom w:val="0"/>
                          <w:divBdr>
                            <w:top w:val="none" w:sz="0" w:space="0" w:color="auto"/>
                            <w:left w:val="none" w:sz="0" w:space="0" w:color="auto"/>
                            <w:bottom w:val="none" w:sz="0" w:space="0" w:color="auto"/>
                            <w:right w:val="none" w:sz="0" w:space="0" w:color="auto"/>
                          </w:divBdr>
                        </w:div>
                      </w:divsChild>
                    </w:div>
                    <w:div w:id="297339494">
                      <w:marLeft w:val="0"/>
                      <w:marRight w:val="0"/>
                      <w:marTop w:val="0"/>
                      <w:marBottom w:val="0"/>
                      <w:divBdr>
                        <w:top w:val="none" w:sz="0" w:space="0" w:color="auto"/>
                        <w:left w:val="none" w:sz="0" w:space="0" w:color="auto"/>
                        <w:bottom w:val="none" w:sz="0" w:space="0" w:color="auto"/>
                        <w:right w:val="none" w:sz="0" w:space="0" w:color="auto"/>
                      </w:divBdr>
                      <w:divsChild>
                        <w:div w:id="297339502">
                          <w:marLeft w:val="0"/>
                          <w:marRight w:val="0"/>
                          <w:marTop w:val="0"/>
                          <w:marBottom w:val="0"/>
                          <w:divBdr>
                            <w:top w:val="none" w:sz="0" w:space="0" w:color="auto"/>
                            <w:left w:val="none" w:sz="0" w:space="0" w:color="auto"/>
                            <w:bottom w:val="none" w:sz="0" w:space="0" w:color="auto"/>
                            <w:right w:val="none" w:sz="0" w:space="0" w:color="auto"/>
                          </w:divBdr>
                        </w:div>
                      </w:divsChild>
                    </w:div>
                    <w:div w:id="297339504">
                      <w:marLeft w:val="0"/>
                      <w:marRight w:val="0"/>
                      <w:marTop w:val="0"/>
                      <w:marBottom w:val="0"/>
                      <w:divBdr>
                        <w:top w:val="none" w:sz="0" w:space="0" w:color="auto"/>
                        <w:left w:val="none" w:sz="0" w:space="0" w:color="auto"/>
                        <w:bottom w:val="none" w:sz="0" w:space="0" w:color="auto"/>
                        <w:right w:val="none" w:sz="0" w:space="0" w:color="auto"/>
                      </w:divBdr>
                      <w:divsChild>
                        <w:div w:id="297339485">
                          <w:marLeft w:val="0"/>
                          <w:marRight w:val="0"/>
                          <w:marTop w:val="0"/>
                          <w:marBottom w:val="0"/>
                          <w:divBdr>
                            <w:top w:val="none" w:sz="0" w:space="0" w:color="auto"/>
                            <w:left w:val="none" w:sz="0" w:space="0" w:color="auto"/>
                            <w:bottom w:val="none" w:sz="0" w:space="0" w:color="auto"/>
                            <w:right w:val="none" w:sz="0" w:space="0" w:color="auto"/>
                          </w:divBdr>
                        </w:div>
                      </w:divsChild>
                    </w:div>
                    <w:div w:id="297339514">
                      <w:marLeft w:val="0"/>
                      <w:marRight w:val="0"/>
                      <w:marTop w:val="0"/>
                      <w:marBottom w:val="0"/>
                      <w:divBdr>
                        <w:top w:val="none" w:sz="0" w:space="0" w:color="auto"/>
                        <w:left w:val="none" w:sz="0" w:space="0" w:color="auto"/>
                        <w:bottom w:val="none" w:sz="0" w:space="0" w:color="auto"/>
                        <w:right w:val="none" w:sz="0" w:space="0" w:color="auto"/>
                      </w:divBdr>
                      <w:divsChild>
                        <w:div w:id="297339524">
                          <w:marLeft w:val="0"/>
                          <w:marRight w:val="0"/>
                          <w:marTop w:val="0"/>
                          <w:marBottom w:val="0"/>
                          <w:divBdr>
                            <w:top w:val="none" w:sz="0" w:space="0" w:color="auto"/>
                            <w:left w:val="none" w:sz="0" w:space="0" w:color="auto"/>
                            <w:bottom w:val="none" w:sz="0" w:space="0" w:color="auto"/>
                            <w:right w:val="none" w:sz="0" w:space="0" w:color="auto"/>
                          </w:divBdr>
                        </w:div>
                      </w:divsChild>
                    </w:div>
                    <w:div w:id="297339533">
                      <w:marLeft w:val="0"/>
                      <w:marRight w:val="0"/>
                      <w:marTop w:val="0"/>
                      <w:marBottom w:val="0"/>
                      <w:divBdr>
                        <w:top w:val="none" w:sz="0" w:space="0" w:color="auto"/>
                        <w:left w:val="none" w:sz="0" w:space="0" w:color="auto"/>
                        <w:bottom w:val="none" w:sz="0" w:space="0" w:color="auto"/>
                        <w:right w:val="none" w:sz="0" w:space="0" w:color="auto"/>
                      </w:divBdr>
                      <w:divsChild>
                        <w:div w:id="2973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39508">
              <w:marLeft w:val="0"/>
              <w:marRight w:val="0"/>
              <w:marTop w:val="0"/>
              <w:marBottom w:val="0"/>
              <w:divBdr>
                <w:top w:val="none" w:sz="0" w:space="0" w:color="auto"/>
                <w:left w:val="none" w:sz="0" w:space="0" w:color="auto"/>
                <w:bottom w:val="none" w:sz="0" w:space="0" w:color="auto"/>
                <w:right w:val="none" w:sz="0" w:space="0" w:color="auto"/>
              </w:divBdr>
              <w:divsChild>
                <w:div w:id="297339491">
                  <w:marLeft w:val="0"/>
                  <w:marRight w:val="0"/>
                  <w:marTop w:val="0"/>
                  <w:marBottom w:val="0"/>
                  <w:divBdr>
                    <w:top w:val="none" w:sz="0" w:space="0" w:color="auto"/>
                    <w:left w:val="none" w:sz="0" w:space="0" w:color="auto"/>
                    <w:bottom w:val="none" w:sz="0" w:space="0" w:color="auto"/>
                    <w:right w:val="none" w:sz="0" w:space="0" w:color="auto"/>
                  </w:divBdr>
                  <w:divsChild>
                    <w:div w:id="297339527">
                      <w:marLeft w:val="0"/>
                      <w:marRight w:val="0"/>
                      <w:marTop w:val="0"/>
                      <w:marBottom w:val="0"/>
                      <w:divBdr>
                        <w:top w:val="none" w:sz="0" w:space="0" w:color="auto"/>
                        <w:left w:val="none" w:sz="0" w:space="0" w:color="auto"/>
                        <w:bottom w:val="none" w:sz="0" w:space="0" w:color="auto"/>
                        <w:right w:val="none" w:sz="0" w:space="0" w:color="auto"/>
                      </w:divBdr>
                      <w:divsChild>
                        <w:div w:id="297339479">
                          <w:marLeft w:val="0"/>
                          <w:marRight w:val="0"/>
                          <w:marTop w:val="0"/>
                          <w:marBottom w:val="0"/>
                          <w:divBdr>
                            <w:top w:val="none" w:sz="0" w:space="0" w:color="auto"/>
                            <w:left w:val="none" w:sz="0" w:space="0" w:color="auto"/>
                            <w:bottom w:val="none" w:sz="0" w:space="0" w:color="auto"/>
                            <w:right w:val="none" w:sz="0" w:space="0" w:color="auto"/>
                          </w:divBdr>
                          <w:divsChild>
                            <w:div w:id="297339532">
                              <w:marLeft w:val="0"/>
                              <w:marRight w:val="0"/>
                              <w:marTop w:val="0"/>
                              <w:marBottom w:val="0"/>
                              <w:divBdr>
                                <w:top w:val="none" w:sz="0" w:space="0" w:color="auto"/>
                                <w:left w:val="none" w:sz="0" w:space="0" w:color="auto"/>
                                <w:bottom w:val="none" w:sz="0" w:space="0" w:color="auto"/>
                                <w:right w:val="none" w:sz="0" w:space="0" w:color="auto"/>
                              </w:divBdr>
                              <w:divsChild>
                                <w:div w:id="297339458">
                                  <w:marLeft w:val="0"/>
                                  <w:marRight w:val="0"/>
                                  <w:marTop w:val="0"/>
                                  <w:marBottom w:val="0"/>
                                  <w:divBdr>
                                    <w:top w:val="none" w:sz="0" w:space="0" w:color="auto"/>
                                    <w:left w:val="none" w:sz="0" w:space="0" w:color="auto"/>
                                    <w:bottom w:val="none" w:sz="0" w:space="0" w:color="auto"/>
                                    <w:right w:val="none" w:sz="0" w:space="0" w:color="auto"/>
                                  </w:divBdr>
                                  <w:divsChild>
                                    <w:div w:id="297339497">
                                      <w:marLeft w:val="0"/>
                                      <w:marRight w:val="0"/>
                                      <w:marTop w:val="0"/>
                                      <w:marBottom w:val="0"/>
                                      <w:divBdr>
                                        <w:top w:val="none" w:sz="0" w:space="0" w:color="auto"/>
                                        <w:left w:val="none" w:sz="0" w:space="0" w:color="auto"/>
                                        <w:bottom w:val="none" w:sz="0" w:space="0" w:color="auto"/>
                                        <w:right w:val="none" w:sz="0" w:space="0" w:color="auto"/>
                                      </w:divBdr>
                                      <w:divsChild>
                                        <w:div w:id="297339507">
                                          <w:marLeft w:val="0"/>
                                          <w:marRight w:val="0"/>
                                          <w:marTop w:val="0"/>
                                          <w:marBottom w:val="0"/>
                                          <w:divBdr>
                                            <w:top w:val="none" w:sz="0" w:space="0" w:color="auto"/>
                                            <w:left w:val="none" w:sz="0" w:space="0" w:color="auto"/>
                                            <w:bottom w:val="none" w:sz="0" w:space="0" w:color="auto"/>
                                            <w:right w:val="none" w:sz="0" w:space="0" w:color="auto"/>
                                          </w:divBdr>
                                          <w:divsChild>
                                            <w:div w:id="297339476">
                                              <w:marLeft w:val="0"/>
                                              <w:marRight w:val="0"/>
                                              <w:marTop w:val="0"/>
                                              <w:marBottom w:val="0"/>
                                              <w:divBdr>
                                                <w:top w:val="none" w:sz="0" w:space="0" w:color="auto"/>
                                                <w:left w:val="none" w:sz="0" w:space="0" w:color="auto"/>
                                                <w:bottom w:val="none" w:sz="0" w:space="0" w:color="auto"/>
                                                <w:right w:val="none" w:sz="0" w:space="0" w:color="auto"/>
                                              </w:divBdr>
                                            </w:div>
                                            <w:div w:id="297339490">
                                              <w:marLeft w:val="0"/>
                                              <w:marRight w:val="0"/>
                                              <w:marTop w:val="0"/>
                                              <w:marBottom w:val="0"/>
                                              <w:divBdr>
                                                <w:top w:val="none" w:sz="0" w:space="0" w:color="auto"/>
                                                <w:left w:val="none" w:sz="0" w:space="0" w:color="auto"/>
                                                <w:bottom w:val="none" w:sz="0" w:space="0" w:color="auto"/>
                                                <w:right w:val="none" w:sz="0" w:space="0" w:color="auto"/>
                                              </w:divBdr>
                                            </w:div>
                                            <w:div w:id="297339499">
                                              <w:marLeft w:val="0"/>
                                              <w:marRight w:val="0"/>
                                              <w:marTop w:val="0"/>
                                              <w:marBottom w:val="0"/>
                                              <w:divBdr>
                                                <w:top w:val="none" w:sz="0" w:space="0" w:color="auto"/>
                                                <w:left w:val="none" w:sz="0" w:space="0" w:color="auto"/>
                                                <w:bottom w:val="none" w:sz="0" w:space="0" w:color="auto"/>
                                                <w:right w:val="none" w:sz="0" w:space="0" w:color="auto"/>
                                              </w:divBdr>
                                            </w:div>
                                            <w:div w:id="297339500">
                                              <w:marLeft w:val="0"/>
                                              <w:marRight w:val="0"/>
                                              <w:marTop w:val="0"/>
                                              <w:marBottom w:val="0"/>
                                              <w:divBdr>
                                                <w:top w:val="none" w:sz="0" w:space="0" w:color="auto"/>
                                                <w:left w:val="none" w:sz="0" w:space="0" w:color="auto"/>
                                                <w:bottom w:val="none" w:sz="0" w:space="0" w:color="auto"/>
                                                <w:right w:val="none" w:sz="0" w:space="0" w:color="auto"/>
                                              </w:divBdr>
                                            </w:div>
                                            <w:div w:id="297339510">
                                              <w:marLeft w:val="0"/>
                                              <w:marRight w:val="0"/>
                                              <w:marTop w:val="0"/>
                                              <w:marBottom w:val="0"/>
                                              <w:divBdr>
                                                <w:top w:val="none" w:sz="0" w:space="0" w:color="auto"/>
                                                <w:left w:val="none" w:sz="0" w:space="0" w:color="auto"/>
                                                <w:bottom w:val="none" w:sz="0" w:space="0" w:color="auto"/>
                                                <w:right w:val="none" w:sz="0" w:space="0" w:color="auto"/>
                                              </w:divBdr>
                                            </w:div>
                                            <w:div w:id="297339521">
                                              <w:marLeft w:val="0"/>
                                              <w:marRight w:val="0"/>
                                              <w:marTop w:val="0"/>
                                              <w:marBottom w:val="0"/>
                                              <w:divBdr>
                                                <w:top w:val="none" w:sz="0" w:space="0" w:color="auto"/>
                                                <w:left w:val="none" w:sz="0" w:space="0" w:color="auto"/>
                                                <w:bottom w:val="none" w:sz="0" w:space="0" w:color="auto"/>
                                                <w:right w:val="none" w:sz="0" w:space="0" w:color="auto"/>
                                              </w:divBdr>
                                              <w:divsChild>
                                                <w:div w:id="297339470">
                                                  <w:marLeft w:val="0"/>
                                                  <w:marRight w:val="0"/>
                                                  <w:marTop w:val="0"/>
                                                  <w:marBottom w:val="0"/>
                                                  <w:divBdr>
                                                    <w:top w:val="none" w:sz="0" w:space="0" w:color="auto"/>
                                                    <w:left w:val="none" w:sz="0" w:space="0" w:color="auto"/>
                                                    <w:bottom w:val="none" w:sz="0" w:space="0" w:color="auto"/>
                                                    <w:right w:val="none" w:sz="0" w:space="0" w:color="auto"/>
                                                  </w:divBdr>
                                                </w:div>
                                              </w:divsChild>
                                            </w:div>
                                            <w:div w:id="297339525">
                                              <w:marLeft w:val="0"/>
                                              <w:marRight w:val="0"/>
                                              <w:marTop w:val="0"/>
                                              <w:marBottom w:val="0"/>
                                              <w:divBdr>
                                                <w:top w:val="none" w:sz="0" w:space="0" w:color="auto"/>
                                                <w:left w:val="none" w:sz="0" w:space="0" w:color="auto"/>
                                                <w:bottom w:val="none" w:sz="0" w:space="0" w:color="auto"/>
                                                <w:right w:val="none" w:sz="0" w:space="0" w:color="auto"/>
                                              </w:divBdr>
                                              <w:divsChild>
                                                <w:div w:id="297339481">
                                                  <w:marLeft w:val="0"/>
                                                  <w:marRight w:val="0"/>
                                                  <w:marTop w:val="0"/>
                                                  <w:marBottom w:val="0"/>
                                                  <w:divBdr>
                                                    <w:top w:val="none" w:sz="0" w:space="0" w:color="auto"/>
                                                    <w:left w:val="none" w:sz="0" w:space="0" w:color="auto"/>
                                                    <w:bottom w:val="none" w:sz="0" w:space="0" w:color="auto"/>
                                                    <w:right w:val="none" w:sz="0" w:space="0" w:color="auto"/>
                                                  </w:divBdr>
                                                </w:div>
                                              </w:divsChild>
                                            </w:div>
                                            <w:div w:id="2973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339513">
              <w:marLeft w:val="0"/>
              <w:marRight w:val="0"/>
              <w:marTop w:val="0"/>
              <w:marBottom w:val="0"/>
              <w:divBdr>
                <w:top w:val="none" w:sz="0" w:space="0" w:color="auto"/>
                <w:left w:val="none" w:sz="0" w:space="0" w:color="auto"/>
                <w:bottom w:val="none" w:sz="0" w:space="0" w:color="auto"/>
                <w:right w:val="none" w:sz="0" w:space="0" w:color="auto"/>
              </w:divBdr>
              <w:divsChild>
                <w:div w:id="297339460">
                  <w:marLeft w:val="0"/>
                  <w:marRight w:val="0"/>
                  <w:marTop w:val="0"/>
                  <w:marBottom w:val="0"/>
                  <w:divBdr>
                    <w:top w:val="none" w:sz="0" w:space="0" w:color="auto"/>
                    <w:left w:val="none" w:sz="0" w:space="0" w:color="auto"/>
                    <w:bottom w:val="none" w:sz="0" w:space="0" w:color="auto"/>
                    <w:right w:val="none" w:sz="0" w:space="0" w:color="auto"/>
                  </w:divBdr>
                  <w:divsChild>
                    <w:div w:id="297339483">
                      <w:marLeft w:val="0"/>
                      <w:marRight w:val="0"/>
                      <w:marTop w:val="0"/>
                      <w:marBottom w:val="0"/>
                      <w:divBdr>
                        <w:top w:val="none" w:sz="0" w:space="0" w:color="auto"/>
                        <w:left w:val="none" w:sz="0" w:space="0" w:color="auto"/>
                        <w:bottom w:val="none" w:sz="0" w:space="0" w:color="auto"/>
                        <w:right w:val="none" w:sz="0" w:space="0" w:color="auto"/>
                      </w:divBdr>
                      <w:divsChild>
                        <w:div w:id="297339466">
                          <w:marLeft w:val="0"/>
                          <w:marRight w:val="0"/>
                          <w:marTop w:val="0"/>
                          <w:marBottom w:val="0"/>
                          <w:divBdr>
                            <w:top w:val="none" w:sz="0" w:space="0" w:color="auto"/>
                            <w:left w:val="none" w:sz="0" w:space="0" w:color="auto"/>
                            <w:bottom w:val="none" w:sz="0" w:space="0" w:color="auto"/>
                            <w:right w:val="none" w:sz="0" w:space="0" w:color="auto"/>
                          </w:divBdr>
                        </w:div>
                        <w:div w:id="297339501">
                          <w:marLeft w:val="0"/>
                          <w:marRight w:val="0"/>
                          <w:marTop w:val="0"/>
                          <w:marBottom w:val="0"/>
                          <w:divBdr>
                            <w:top w:val="none" w:sz="0" w:space="0" w:color="auto"/>
                            <w:left w:val="none" w:sz="0" w:space="0" w:color="auto"/>
                            <w:bottom w:val="none" w:sz="0" w:space="0" w:color="auto"/>
                            <w:right w:val="none" w:sz="0" w:space="0" w:color="auto"/>
                          </w:divBdr>
                        </w:div>
                        <w:div w:id="297339516">
                          <w:marLeft w:val="0"/>
                          <w:marRight w:val="0"/>
                          <w:marTop w:val="0"/>
                          <w:marBottom w:val="0"/>
                          <w:divBdr>
                            <w:top w:val="none" w:sz="0" w:space="0" w:color="auto"/>
                            <w:left w:val="none" w:sz="0" w:space="0" w:color="auto"/>
                            <w:bottom w:val="none" w:sz="0" w:space="0" w:color="auto"/>
                            <w:right w:val="none" w:sz="0" w:space="0" w:color="auto"/>
                          </w:divBdr>
                        </w:div>
                      </w:divsChild>
                    </w:div>
                    <w:div w:id="297339541">
                      <w:marLeft w:val="0"/>
                      <w:marRight w:val="0"/>
                      <w:marTop w:val="0"/>
                      <w:marBottom w:val="0"/>
                      <w:divBdr>
                        <w:top w:val="none" w:sz="0" w:space="0" w:color="auto"/>
                        <w:left w:val="none" w:sz="0" w:space="0" w:color="auto"/>
                        <w:bottom w:val="single" w:sz="6" w:space="0" w:color="FFFFFF"/>
                        <w:right w:val="none" w:sz="0" w:space="0" w:color="auto"/>
                      </w:divBdr>
                      <w:divsChild>
                        <w:div w:id="2973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3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7974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מבורכות גופות התמימים שהומתו על ידי הורדוס</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מבורכות גופות התמימים שהומתו על ידי הורדוס</dc:title>
  <dc:creator>user</dc:creator>
  <cp:lastModifiedBy>Windows User</cp:lastModifiedBy>
  <cp:revision>2</cp:revision>
  <dcterms:created xsi:type="dcterms:W3CDTF">2019-01-07T13:09:00Z</dcterms:created>
  <dcterms:modified xsi:type="dcterms:W3CDTF">2019-01-07T13:09:00Z</dcterms:modified>
</cp:coreProperties>
</file>