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7C" w:rsidRPr="00F258B7" w:rsidRDefault="0011477C" w:rsidP="0011477C">
      <w:pPr>
        <w:pStyle w:val="Default"/>
        <w:jc w:val="center"/>
        <w:rPr>
          <w:b/>
          <w:bCs/>
          <w:color w:val="auto"/>
          <w:sz w:val="22"/>
          <w:szCs w:val="22"/>
        </w:rPr>
      </w:pPr>
      <w:r w:rsidRPr="00F258B7">
        <w:rPr>
          <w:b/>
          <w:bCs/>
          <w:color w:val="auto"/>
          <w:sz w:val="22"/>
          <w:szCs w:val="22"/>
        </w:rPr>
        <w:t xml:space="preserve">Predictive Modeling of the Cardiovascular System </w:t>
      </w:r>
      <w:proofErr w:type="gramStart"/>
      <w:r w:rsidRPr="00F258B7">
        <w:rPr>
          <w:b/>
          <w:bCs/>
          <w:color w:val="auto"/>
          <w:sz w:val="22"/>
          <w:szCs w:val="22"/>
        </w:rPr>
        <w:t>During</w:t>
      </w:r>
      <w:proofErr w:type="gramEnd"/>
      <w:r w:rsidRPr="00F258B7">
        <w:rPr>
          <w:b/>
          <w:bCs/>
          <w:color w:val="auto"/>
          <w:sz w:val="22"/>
          <w:szCs w:val="22"/>
        </w:rPr>
        <w:t xml:space="preserve"> Exercise to Enable the Assessment of the Anaerobic Capacity from a Routine Clinical Exercise Stress Test.</w:t>
      </w:r>
    </w:p>
    <w:p w:rsidR="0011477C" w:rsidRDefault="0011477C" w:rsidP="0011477C">
      <w:pPr>
        <w:bidi w:val="0"/>
        <w:spacing w:after="120" w:line="276" w:lineRule="auto"/>
        <w:ind w:right="426" w:hanging="41"/>
        <w:rPr>
          <w:rFonts w:eastAsia="TimesNewRoman"/>
          <w:lang w:eastAsia="en-US"/>
        </w:rPr>
      </w:pPr>
    </w:p>
    <w:p w:rsidR="0011477C" w:rsidRPr="00F258B7" w:rsidRDefault="0011477C" w:rsidP="0011477C">
      <w:pPr>
        <w:bidi w:val="0"/>
        <w:spacing w:after="120" w:line="276" w:lineRule="auto"/>
        <w:ind w:right="426" w:hanging="41"/>
        <w:jc w:val="center"/>
        <w:rPr>
          <w:rFonts w:ascii="Arial" w:hAnsi="Arial" w:cs="Arial"/>
          <w:color w:val="000000"/>
          <w:sz w:val="22"/>
          <w:szCs w:val="22"/>
          <w:lang w:eastAsia="en-US"/>
        </w:rPr>
      </w:pPr>
      <w:r w:rsidRPr="00F258B7">
        <w:rPr>
          <w:rFonts w:ascii="Arial" w:hAnsi="Arial" w:cs="Arial"/>
          <w:color w:val="000000"/>
          <w:sz w:val="22"/>
          <w:szCs w:val="22"/>
          <w:lang w:eastAsia="en-US"/>
        </w:rPr>
        <w:t xml:space="preserve">Efrat Leopold, </w:t>
      </w:r>
      <w:smartTag w:uri="urn:schemas-microsoft-com:office:smarttags" w:element="PersonName">
        <w:smartTagPr>
          <w:attr w:name="ProductID" w:val="Mickey Scheinowitz"/>
        </w:smartTagPr>
        <w:r w:rsidRPr="00F258B7">
          <w:rPr>
            <w:rFonts w:ascii="Arial" w:hAnsi="Arial" w:cs="Arial"/>
            <w:color w:val="000000"/>
            <w:sz w:val="22"/>
            <w:szCs w:val="22"/>
            <w:lang w:eastAsia="en-US"/>
          </w:rPr>
          <w:t>Mickey Scheinowitz</w:t>
        </w:r>
      </w:smartTag>
      <w:r w:rsidRPr="00F258B7">
        <w:rPr>
          <w:rFonts w:ascii="Arial" w:hAnsi="Arial" w:cs="Arial"/>
          <w:color w:val="000000"/>
          <w:sz w:val="22"/>
          <w:szCs w:val="22"/>
          <w:lang w:eastAsia="en-US"/>
        </w:rPr>
        <w:t xml:space="preserve">, </w:t>
      </w:r>
      <w:proofErr w:type="spellStart"/>
      <w:r w:rsidRPr="00F258B7">
        <w:rPr>
          <w:rFonts w:ascii="Arial" w:hAnsi="Arial" w:cs="Arial"/>
          <w:color w:val="000000"/>
          <w:sz w:val="22"/>
          <w:szCs w:val="22"/>
          <w:lang w:eastAsia="en-US"/>
        </w:rPr>
        <w:t>Tamir</w:t>
      </w:r>
      <w:proofErr w:type="spellEnd"/>
      <w:r w:rsidRPr="00F258B7">
        <w:rPr>
          <w:rFonts w:ascii="Arial" w:hAnsi="Arial" w:cs="Arial"/>
          <w:color w:val="000000"/>
          <w:sz w:val="22"/>
          <w:szCs w:val="22"/>
          <w:lang w:eastAsia="en-US"/>
        </w:rPr>
        <w:t xml:space="preserve"> </w:t>
      </w:r>
      <w:proofErr w:type="spellStart"/>
      <w:r w:rsidRPr="00F258B7">
        <w:rPr>
          <w:rFonts w:ascii="Arial" w:hAnsi="Arial" w:cs="Arial"/>
          <w:color w:val="000000"/>
          <w:sz w:val="22"/>
          <w:szCs w:val="22"/>
          <w:lang w:eastAsia="en-US"/>
        </w:rPr>
        <w:t>Tuller</w:t>
      </w:r>
      <w:proofErr w:type="spellEnd"/>
      <w:proofErr w:type="gramStart"/>
      <w:r w:rsidRPr="00F258B7">
        <w:rPr>
          <w:rFonts w:ascii="Arial" w:hAnsi="Arial" w:cs="Arial"/>
          <w:color w:val="000000"/>
          <w:sz w:val="22"/>
          <w:szCs w:val="22"/>
          <w:lang w:eastAsia="en-US"/>
        </w:rPr>
        <w:t>;  Department</w:t>
      </w:r>
      <w:proofErr w:type="gramEnd"/>
      <w:r w:rsidRPr="00F258B7">
        <w:rPr>
          <w:rFonts w:ascii="Arial" w:hAnsi="Arial" w:cs="Arial"/>
          <w:color w:val="000000"/>
          <w:sz w:val="22"/>
          <w:szCs w:val="22"/>
          <w:lang w:eastAsia="en-US"/>
        </w:rPr>
        <w:t xml:space="preserve"> of Biomedical Engineering, TAU</w:t>
      </w:r>
    </w:p>
    <w:p w:rsidR="0011477C" w:rsidRPr="00F258B7" w:rsidRDefault="0011477C" w:rsidP="0011477C">
      <w:pPr>
        <w:bidi w:val="0"/>
        <w:spacing w:after="120" w:line="276" w:lineRule="auto"/>
        <w:ind w:right="426" w:hanging="41"/>
        <w:rPr>
          <w:rFonts w:ascii="Arial" w:hAnsi="Arial" w:cs="Arial"/>
          <w:color w:val="000000"/>
          <w:sz w:val="22"/>
          <w:szCs w:val="22"/>
          <w:lang w:eastAsia="en-US"/>
        </w:rPr>
      </w:pPr>
    </w:p>
    <w:p w:rsidR="0011477C"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b/>
          <w:bCs/>
          <w:color w:val="000000"/>
          <w:sz w:val="22"/>
          <w:szCs w:val="22"/>
          <w:lang w:eastAsia="en-US"/>
        </w:rPr>
        <w:t>Background</w:t>
      </w:r>
      <w:r w:rsidRPr="00F258B7">
        <w:rPr>
          <w:rFonts w:ascii="Arial" w:hAnsi="Arial" w:cs="Arial"/>
          <w:color w:val="000000"/>
          <w:sz w:val="22"/>
          <w:szCs w:val="22"/>
          <w:lang w:eastAsia="en-US"/>
        </w:rPr>
        <w:t xml:space="preserve">: </w:t>
      </w:r>
    </w:p>
    <w:p w:rsidR="0011477C" w:rsidRPr="00F258B7" w:rsidRDefault="0011477C" w:rsidP="0011477C">
      <w:pPr>
        <w:bidi w:val="0"/>
        <w:spacing w:after="120" w:line="276" w:lineRule="auto"/>
        <w:ind w:right="426" w:hanging="41"/>
        <w:rPr>
          <w:rFonts w:ascii="Arial" w:hAnsi="Arial" w:cs="Arial"/>
          <w:sz w:val="22"/>
          <w:szCs w:val="22"/>
        </w:rPr>
      </w:pPr>
      <w:proofErr w:type="gramStart"/>
      <w:r w:rsidRPr="00F258B7">
        <w:rPr>
          <w:rFonts w:ascii="Arial" w:hAnsi="Arial" w:cs="Arial"/>
          <w:sz w:val="22"/>
          <w:szCs w:val="22"/>
        </w:rPr>
        <w:t>clinical</w:t>
      </w:r>
      <w:proofErr w:type="gramEnd"/>
      <w:r w:rsidRPr="00F258B7">
        <w:rPr>
          <w:rFonts w:ascii="Arial" w:hAnsi="Arial" w:cs="Arial"/>
          <w:sz w:val="22"/>
          <w:szCs w:val="22"/>
        </w:rPr>
        <w:t xml:space="preserve"> graded exercise test (GXT) is a test which assess the aerobic capacity and predict maximal oxygen consumption. The most widely accepted test to measure the anaerobic capacity is the Wingate Anaerobic test (</w:t>
      </w:r>
      <w:proofErr w:type="spellStart"/>
      <w:r w:rsidRPr="00F258B7">
        <w:rPr>
          <w:rFonts w:ascii="Arial" w:hAnsi="Arial" w:cs="Arial"/>
          <w:sz w:val="22"/>
          <w:szCs w:val="22"/>
        </w:rPr>
        <w:t>WAnT</w:t>
      </w:r>
      <w:proofErr w:type="spellEnd"/>
      <w:r w:rsidRPr="00F258B7">
        <w:rPr>
          <w:rFonts w:ascii="Arial" w:hAnsi="Arial" w:cs="Arial"/>
          <w:sz w:val="22"/>
          <w:szCs w:val="22"/>
        </w:rPr>
        <w:t>). The goal of our research was to predict the anaerobic capacity from a GXT, using a single test.</w:t>
      </w:r>
    </w:p>
    <w:p w:rsidR="0011477C" w:rsidRDefault="0011477C" w:rsidP="0011477C">
      <w:pPr>
        <w:bidi w:val="0"/>
        <w:spacing w:after="120" w:line="276" w:lineRule="auto"/>
        <w:ind w:right="426" w:hanging="41"/>
        <w:rPr>
          <w:rFonts w:ascii="Arial" w:hAnsi="Arial" w:cs="Arial"/>
          <w:color w:val="000000"/>
          <w:sz w:val="22"/>
          <w:szCs w:val="22"/>
          <w:lang w:eastAsia="en-US"/>
        </w:rPr>
      </w:pPr>
      <w:r>
        <w:rPr>
          <w:rFonts w:ascii="Arial" w:hAnsi="Arial" w:cs="Arial"/>
          <w:color w:val="000000"/>
          <w:sz w:val="22"/>
          <w:szCs w:val="22"/>
          <w:lang w:eastAsia="en-US"/>
        </w:rPr>
        <w:t xml:space="preserve"> </w:t>
      </w:r>
    </w:p>
    <w:p w:rsidR="0011477C"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b/>
          <w:bCs/>
          <w:color w:val="000000"/>
          <w:sz w:val="22"/>
          <w:szCs w:val="22"/>
          <w:lang w:eastAsia="en-US"/>
        </w:rPr>
        <w:t>Methods</w:t>
      </w:r>
      <w:r w:rsidRPr="00F258B7">
        <w:rPr>
          <w:rFonts w:ascii="Arial" w:hAnsi="Arial" w:cs="Arial"/>
          <w:color w:val="000000"/>
          <w:sz w:val="22"/>
          <w:szCs w:val="22"/>
          <w:lang w:eastAsia="en-US"/>
        </w:rPr>
        <w:t xml:space="preserve">: </w:t>
      </w:r>
    </w:p>
    <w:p w:rsidR="0011477C" w:rsidRPr="00F258B7"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color w:val="000000"/>
          <w:sz w:val="22"/>
          <w:szCs w:val="22"/>
          <w:lang w:eastAsia="en-US"/>
        </w:rPr>
        <w:t xml:space="preserve">The research includes two parts: 1. collecting data from CPET and </w:t>
      </w:r>
      <w:proofErr w:type="spellStart"/>
      <w:r w:rsidRPr="00F258B7">
        <w:rPr>
          <w:rFonts w:ascii="Arial" w:hAnsi="Arial" w:cs="Arial"/>
          <w:color w:val="000000"/>
          <w:sz w:val="22"/>
          <w:szCs w:val="22"/>
          <w:lang w:eastAsia="en-US"/>
        </w:rPr>
        <w:t>WAnT</w:t>
      </w:r>
      <w:proofErr w:type="spellEnd"/>
      <w:r w:rsidRPr="00F258B7">
        <w:rPr>
          <w:rFonts w:ascii="Arial" w:hAnsi="Arial" w:cs="Arial"/>
          <w:color w:val="000000"/>
          <w:sz w:val="22"/>
          <w:szCs w:val="22"/>
          <w:lang w:eastAsia="en-US"/>
        </w:rPr>
        <w:t>, from the same individuals, to correlate between the two tests and, 2. designing and developing a new computational simulative predictive model, enable to predict the anaerobic capacity from a GXT (using MATLAB software):</w:t>
      </w:r>
    </w:p>
    <w:p w:rsidR="0011477C" w:rsidRPr="00F258B7" w:rsidRDefault="0011477C" w:rsidP="0011477C">
      <w:pPr>
        <w:numPr>
          <w:ilvl w:val="0"/>
          <w:numId w:val="2"/>
        </w:numPr>
        <w:bidi w:val="0"/>
        <w:spacing w:after="120" w:line="276" w:lineRule="auto"/>
        <w:ind w:right="426" w:hanging="41"/>
        <w:contextualSpacing/>
        <w:rPr>
          <w:rFonts w:ascii="Arial" w:hAnsi="Arial" w:cs="Arial"/>
          <w:color w:val="000000"/>
          <w:sz w:val="22"/>
          <w:szCs w:val="22"/>
          <w:lang w:eastAsia="en-US"/>
        </w:rPr>
      </w:pPr>
      <w:r w:rsidRPr="00F258B7">
        <w:rPr>
          <w:rFonts w:ascii="Arial" w:hAnsi="Arial" w:cs="Arial"/>
          <w:b/>
          <w:bCs/>
          <w:color w:val="000000"/>
          <w:sz w:val="22"/>
          <w:szCs w:val="22"/>
          <w:lang w:eastAsia="en-US"/>
        </w:rPr>
        <w:t>Data collection and Generations</w:t>
      </w:r>
      <w:r w:rsidRPr="00F258B7">
        <w:rPr>
          <w:rFonts w:ascii="Arial" w:hAnsi="Arial" w:cs="Arial"/>
          <w:color w:val="000000"/>
          <w:sz w:val="22"/>
          <w:szCs w:val="22"/>
          <w:lang w:eastAsia="en-US"/>
        </w:rPr>
        <w:t>:</w:t>
      </w:r>
    </w:p>
    <w:p w:rsidR="0011477C" w:rsidRPr="00F258B7" w:rsidRDefault="0011477C" w:rsidP="0011477C">
      <w:pPr>
        <w:keepNext/>
        <w:bidi w:val="0"/>
        <w:spacing w:before="120" w:after="60"/>
        <w:ind w:right="426" w:hanging="41"/>
        <w:outlineLvl w:val="1"/>
        <w:rPr>
          <w:rFonts w:ascii="Arial" w:hAnsi="Arial" w:cs="Arial"/>
          <w:color w:val="000000"/>
          <w:sz w:val="22"/>
          <w:szCs w:val="22"/>
          <w:lang w:eastAsia="en-US"/>
        </w:rPr>
      </w:pPr>
      <w:r w:rsidRPr="00F258B7">
        <w:rPr>
          <w:rFonts w:ascii="Arial" w:hAnsi="Arial" w:cs="Arial"/>
          <w:color w:val="000000"/>
          <w:sz w:val="22"/>
          <w:szCs w:val="22"/>
          <w:lang w:eastAsia="en-US"/>
        </w:rPr>
        <w:t xml:space="preserve">Data from both the CPET and </w:t>
      </w:r>
      <w:proofErr w:type="spellStart"/>
      <w:r w:rsidRPr="00F258B7">
        <w:rPr>
          <w:rFonts w:ascii="Arial" w:hAnsi="Arial" w:cs="Arial"/>
          <w:color w:val="000000"/>
          <w:sz w:val="22"/>
          <w:szCs w:val="22"/>
          <w:lang w:eastAsia="en-US"/>
        </w:rPr>
        <w:t>WAnT</w:t>
      </w:r>
      <w:proofErr w:type="spellEnd"/>
      <w:r w:rsidRPr="00F258B7">
        <w:rPr>
          <w:rFonts w:ascii="Arial" w:hAnsi="Arial" w:cs="Arial"/>
          <w:color w:val="000000"/>
          <w:sz w:val="22"/>
          <w:szCs w:val="22"/>
          <w:lang w:eastAsia="en-US"/>
        </w:rPr>
        <w:t xml:space="preserve"> were collected from healthy subjects, age group of 20-30, male and female. All subjects performed both tests under the same conditions.  </w:t>
      </w:r>
    </w:p>
    <w:p w:rsidR="0011477C" w:rsidRPr="00F258B7" w:rsidRDefault="0011477C" w:rsidP="0011477C">
      <w:pPr>
        <w:keepNext/>
        <w:bidi w:val="0"/>
        <w:spacing w:before="120" w:after="60"/>
        <w:ind w:right="426" w:hanging="41"/>
        <w:outlineLvl w:val="1"/>
        <w:rPr>
          <w:rFonts w:ascii="Arial" w:hAnsi="Arial" w:cs="Arial"/>
          <w:color w:val="000000"/>
          <w:sz w:val="22"/>
          <w:szCs w:val="22"/>
          <w:lang w:eastAsia="en-US"/>
        </w:rPr>
      </w:pPr>
      <w:r w:rsidRPr="00F258B7">
        <w:rPr>
          <w:rFonts w:ascii="Arial" w:hAnsi="Arial" w:cs="Arial"/>
          <w:color w:val="000000"/>
          <w:sz w:val="22"/>
          <w:szCs w:val="22"/>
          <w:u w:val="single"/>
          <w:lang w:eastAsia="en-US"/>
        </w:rPr>
        <w:t>Defining Relevant Features</w:t>
      </w:r>
      <w:r w:rsidRPr="00F258B7">
        <w:rPr>
          <w:rFonts w:ascii="Arial" w:hAnsi="Arial" w:cs="Arial"/>
          <w:color w:val="000000"/>
          <w:sz w:val="22"/>
          <w:szCs w:val="22"/>
          <w:lang w:eastAsia="en-US"/>
        </w:rPr>
        <w:t>:</w:t>
      </w:r>
    </w:p>
    <w:p w:rsidR="0011477C" w:rsidRPr="00F258B7"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color w:val="000000"/>
          <w:sz w:val="22"/>
          <w:szCs w:val="22"/>
          <w:lang w:eastAsia="en-US"/>
        </w:rPr>
        <w:t>We generated a few dozen features;  time, respiratory frequency, tidal volume (TV), minute ventilation (VE), Oxygen consumption in absolute values [ml/min] and relative to body mass [ml/min/Kg], CO2 production [ml/min], VE/VO2, VE/VCO2, heart rate (HR), VO2/HR, VD/VT, respiratory quotient (RER). From these parameters we can extracted different variables such as: the anaerobic threshold (AT) point, ratio of AT to the max value of RER, time it takes to reach the anaerobic threshold, relative time it takes to reach the AT, time from the AT until the end of the test, VCO2 versus VE slop, rate increase at the first three minute of VO2 versus time, VD/VT difference (peak point - the lowest point), HR at the AT, Slop of RER at a function of time, rate increase of the RER from the AT until the end of the test, slop VO2/HR as a function of time, and the ratio of rate increase of oxygen consumption in the first minute to the maximal RER.</w:t>
      </w:r>
    </w:p>
    <w:p w:rsidR="0011477C" w:rsidRPr="00F258B7"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color w:val="000000"/>
          <w:sz w:val="22"/>
          <w:szCs w:val="22"/>
          <w:lang w:eastAsia="en-US"/>
        </w:rPr>
        <w:t xml:space="preserve">From the </w:t>
      </w:r>
      <w:proofErr w:type="spellStart"/>
      <w:r w:rsidRPr="00F258B7">
        <w:rPr>
          <w:rFonts w:ascii="Arial" w:hAnsi="Arial" w:cs="Arial"/>
          <w:color w:val="000000"/>
          <w:sz w:val="22"/>
          <w:szCs w:val="22"/>
          <w:lang w:eastAsia="en-US"/>
        </w:rPr>
        <w:t>WAnT</w:t>
      </w:r>
      <w:proofErr w:type="spellEnd"/>
      <w:r w:rsidRPr="00F258B7">
        <w:rPr>
          <w:rFonts w:ascii="Arial" w:hAnsi="Arial" w:cs="Arial"/>
          <w:color w:val="000000"/>
          <w:sz w:val="22"/>
          <w:szCs w:val="22"/>
          <w:lang w:eastAsia="en-US"/>
        </w:rPr>
        <w:t xml:space="preserve"> we used: peak power (PP) and mean power (MP) outputs in absolute values and relative to body weight (PP/kg; MP/kg), as well as fatigue index (FI) [w]. </w:t>
      </w:r>
    </w:p>
    <w:p w:rsidR="0011477C" w:rsidRPr="00F258B7" w:rsidRDefault="0011477C" w:rsidP="0011477C">
      <w:pPr>
        <w:numPr>
          <w:ilvl w:val="0"/>
          <w:numId w:val="2"/>
        </w:numPr>
        <w:bidi w:val="0"/>
        <w:spacing w:after="160" w:line="259" w:lineRule="auto"/>
        <w:ind w:right="426" w:hanging="41"/>
        <w:contextualSpacing/>
        <w:rPr>
          <w:rFonts w:ascii="Arial" w:hAnsi="Arial" w:cs="Arial"/>
          <w:color w:val="000000"/>
          <w:sz w:val="22"/>
          <w:szCs w:val="22"/>
          <w:lang w:eastAsia="en-US"/>
        </w:rPr>
      </w:pPr>
      <w:r w:rsidRPr="00F258B7">
        <w:rPr>
          <w:rFonts w:ascii="Arial" w:hAnsi="Arial" w:cs="Arial"/>
          <w:b/>
          <w:bCs/>
          <w:color w:val="000000"/>
          <w:sz w:val="22"/>
          <w:szCs w:val="22"/>
          <w:lang w:eastAsia="en-US"/>
        </w:rPr>
        <w:t>Developing feature selection scheme for finding sets of features that predict variables related to the anaerobic capacity</w:t>
      </w:r>
      <w:r w:rsidRPr="00F258B7">
        <w:rPr>
          <w:rFonts w:ascii="Arial" w:hAnsi="Arial" w:cs="Arial"/>
          <w:color w:val="000000"/>
          <w:sz w:val="22"/>
          <w:szCs w:val="22"/>
          <w:lang w:eastAsia="en-US"/>
        </w:rPr>
        <w:t>:</w:t>
      </w:r>
    </w:p>
    <w:p w:rsidR="0011477C" w:rsidRPr="00F258B7" w:rsidRDefault="0011477C" w:rsidP="0011477C">
      <w:pPr>
        <w:shd w:val="clear" w:color="auto" w:fill="FFFFFF"/>
        <w:bidi w:val="0"/>
        <w:spacing w:before="96" w:after="120" w:line="288" w:lineRule="atLeast"/>
        <w:ind w:right="426" w:hanging="41"/>
        <w:rPr>
          <w:rFonts w:ascii="Arial" w:hAnsi="Arial" w:cs="Arial"/>
          <w:color w:val="000000"/>
          <w:sz w:val="22"/>
          <w:szCs w:val="22"/>
          <w:lang w:eastAsia="en-US"/>
        </w:rPr>
      </w:pPr>
      <w:r w:rsidRPr="00F258B7">
        <w:rPr>
          <w:rFonts w:ascii="Arial" w:hAnsi="Arial" w:cs="Arial"/>
          <w:color w:val="000000"/>
          <w:sz w:val="22"/>
          <w:szCs w:val="22"/>
          <w:lang w:eastAsia="en-US"/>
        </w:rPr>
        <w:t xml:space="preserve">We used </w:t>
      </w:r>
      <w:bookmarkStart w:id="0" w:name="OLE_LINK1"/>
      <w:bookmarkStart w:id="1" w:name="OLE_LINK2"/>
      <w:bookmarkStart w:id="2" w:name="OLE_LINK3"/>
      <w:r w:rsidRPr="00F258B7">
        <w:rPr>
          <w:rFonts w:ascii="Arial" w:hAnsi="Arial" w:cs="Arial"/>
          <w:color w:val="000000"/>
          <w:sz w:val="22"/>
          <w:szCs w:val="22"/>
          <w:lang w:eastAsia="en-US"/>
        </w:rPr>
        <w:t xml:space="preserve">a greedy heuristic </w:t>
      </w:r>
      <w:bookmarkEnd w:id="0"/>
      <w:bookmarkEnd w:id="1"/>
      <w:bookmarkEnd w:id="2"/>
      <w:r w:rsidRPr="00F258B7">
        <w:rPr>
          <w:rFonts w:ascii="Arial" w:hAnsi="Arial" w:cs="Arial"/>
          <w:color w:val="000000"/>
          <w:sz w:val="22"/>
          <w:szCs w:val="22"/>
          <w:lang w:eastAsia="en-US"/>
        </w:rPr>
        <w:t xml:space="preserve">algorithm of making a locally optimal choice at each stage with the hope to find a global optimum. Let’s Xi denote the features that the algorithm add to the </w:t>
      </w:r>
      <w:proofErr w:type="spellStart"/>
      <w:r w:rsidRPr="00F258B7">
        <w:rPr>
          <w:rFonts w:ascii="Arial" w:hAnsi="Arial" w:cs="Arial"/>
          <w:color w:val="000000"/>
          <w:sz w:val="22"/>
          <w:szCs w:val="22"/>
          <w:lang w:eastAsia="en-US"/>
        </w:rPr>
        <w:t>regressor</w:t>
      </w:r>
      <w:proofErr w:type="spellEnd"/>
      <w:r w:rsidRPr="00F258B7">
        <w:rPr>
          <w:rFonts w:ascii="Arial" w:hAnsi="Arial" w:cs="Arial"/>
          <w:color w:val="000000"/>
          <w:sz w:val="22"/>
          <w:szCs w:val="22"/>
          <w:lang w:eastAsia="en-US"/>
        </w:rPr>
        <w:t xml:space="preserve"> at iteration I (which is the aerobic variables). </w:t>
      </w:r>
    </w:p>
    <w:p w:rsidR="0011477C" w:rsidRPr="00F258B7" w:rsidRDefault="0011477C" w:rsidP="0011477C">
      <w:pPr>
        <w:numPr>
          <w:ilvl w:val="0"/>
          <w:numId w:val="1"/>
        </w:numPr>
        <w:autoSpaceDE w:val="0"/>
        <w:autoSpaceDN w:val="0"/>
        <w:bidi w:val="0"/>
        <w:adjustRightInd w:val="0"/>
        <w:spacing w:after="120" w:line="276" w:lineRule="auto"/>
        <w:ind w:right="426" w:hanging="41"/>
        <w:contextualSpacing/>
        <w:rPr>
          <w:rFonts w:ascii="Arial" w:hAnsi="Arial" w:cs="Arial"/>
          <w:color w:val="000000"/>
          <w:sz w:val="22"/>
          <w:szCs w:val="22"/>
          <w:lang w:eastAsia="en-US"/>
        </w:rPr>
      </w:pPr>
      <w:r w:rsidRPr="00F258B7">
        <w:rPr>
          <w:rFonts w:ascii="Arial" w:hAnsi="Arial" w:cs="Arial"/>
          <w:color w:val="000000"/>
          <w:sz w:val="22"/>
          <w:szCs w:val="22"/>
          <w:lang w:eastAsia="en-US"/>
        </w:rPr>
        <w:lastRenderedPageBreak/>
        <w:t>Step 1: finding the first variable</w:t>
      </w:r>
      <w:proofErr w:type="gramStart"/>
      <w:r w:rsidRPr="00F258B7">
        <w:rPr>
          <w:rFonts w:ascii="Arial" w:hAnsi="Arial" w:cs="Arial"/>
          <w:color w:val="000000"/>
          <w:sz w:val="22"/>
          <w:szCs w:val="22"/>
          <w:lang w:eastAsia="en-US"/>
        </w:rPr>
        <w:t>,X1</w:t>
      </w:r>
      <w:proofErr w:type="gramEnd"/>
      <w:r w:rsidRPr="00F258B7">
        <w:rPr>
          <w:rFonts w:ascii="Arial" w:hAnsi="Arial" w:cs="Arial"/>
          <w:color w:val="000000"/>
          <w:sz w:val="22"/>
          <w:szCs w:val="22"/>
          <w:lang w:eastAsia="en-US"/>
        </w:rPr>
        <w:t xml:space="preserve">, of the </w:t>
      </w:r>
      <w:proofErr w:type="spellStart"/>
      <w:r w:rsidRPr="00F258B7">
        <w:rPr>
          <w:rFonts w:ascii="Arial" w:hAnsi="Arial" w:cs="Arial"/>
          <w:color w:val="000000"/>
          <w:sz w:val="22"/>
          <w:szCs w:val="22"/>
          <w:lang w:eastAsia="en-US"/>
        </w:rPr>
        <w:t>regressor</w:t>
      </w:r>
      <w:proofErr w:type="spellEnd"/>
      <w:r w:rsidRPr="00F258B7">
        <w:rPr>
          <w:rFonts w:ascii="Arial" w:hAnsi="Arial" w:cs="Arial"/>
          <w:color w:val="000000"/>
          <w:sz w:val="22"/>
          <w:szCs w:val="22"/>
          <w:lang w:eastAsia="en-US"/>
        </w:rPr>
        <w:t xml:space="preserve"> which is the variable that give the best spearman correlation with the predictor (the anaerobic variable).</w:t>
      </w:r>
    </w:p>
    <w:p w:rsidR="0011477C" w:rsidRPr="00F258B7" w:rsidRDefault="0011477C" w:rsidP="0011477C">
      <w:pPr>
        <w:numPr>
          <w:ilvl w:val="0"/>
          <w:numId w:val="1"/>
        </w:numPr>
        <w:autoSpaceDE w:val="0"/>
        <w:autoSpaceDN w:val="0"/>
        <w:bidi w:val="0"/>
        <w:adjustRightInd w:val="0"/>
        <w:spacing w:after="120" w:line="276" w:lineRule="auto"/>
        <w:ind w:right="426" w:hanging="41"/>
        <w:contextualSpacing/>
        <w:rPr>
          <w:rFonts w:ascii="Arial" w:hAnsi="Arial" w:cs="Arial"/>
          <w:color w:val="000000"/>
          <w:sz w:val="22"/>
          <w:szCs w:val="22"/>
          <w:lang w:eastAsia="en-US"/>
        </w:rPr>
      </w:pPr>
      <w:r w:rsidRPr="00F258B7">
        <w:rPr>
          <w:rFonts w:ascii="Arial" w:hAnsi="Arial" w:cs="Arial"/>
          <w:color w:val="000000"/>
          <w:sz w:val="22"/>
          <w:szCs w:val="22"/>
          <w:lang w:eastAsia="en-US"/>
        </w:rPr>
        <w:t xml:space="preserve">At step i+1: add another variable and check the distance between the predictor to the observed value. Choose the variable i+1 with the smallest distance. </w:t>
      </w:r>
    </w:p>
    <w:p w:rsidR="0011477C" w:rsidRPr="00F258B7" w:rsidRDefault="0011477C" w:rsidP="0011477C">
      <w:pPr>
        <w:autoSpaceDE w:val="0"/>
        <w:autoSpaceDN w:val="0"/>
        <w:bidi w:val="0"/>
        <w:adjustRightInd w:val="0"/>
        <w:ind w:left="720" w:right="426" w:hanging="41"/>
        <w:contextualSpacing/>
        <w:rPr>
          <w:rFonts w:ascii="Arial" w:hAnsi="Arial" w:cs="Arial"/>
          <w:color w:val="000000"/>
          <w:sz w:val="22"/>
          <w:szCs w:val="22"/>
          <w:lang w:eastAsia="en-US"/>
        </w:rPr>
      </w:pPr>
      <w:r w:rsidRPr="00F258B7">
        <w:rPr>
          <w:rFonts w:ascii="Arial" w:hAnsi="Arial" w:cs="Arial"/>
          <w:color w:val="000000"/>
          <w:sz w:val="22"/>
          <w:szCs w:val="22"/>
          <w:lang w:eastAsia="en-US"/>
        </w:rPr>
        <w:t xml:space="preserve">In each step I chose the variable, Xi, which </w:t>
      </w:r>
      <w:proofErr w:type="gramStart"/>
      <w:r w:rsidRPr="00F258B7">
        <w:rPr>
          <w:rFonts w:ascii="Arial" w:hAnsi="Arial" w:cs="Arial"/>
          <w:color w:val="000000"/>
          <w:sz w:val="22"/>
          <w:szCs w:val="22"/>
          <w:lang w:eastAsia="en-US"/>
        </w:rPr>
        <w:t>give</w:t>
      </w:r>
      <w:proofErr w:type="gramEnd"/>
      <w:r w:rsidRPr="00F258B7">
        <w:rPr>
          <w:rFonts w:ascii="Arial" w:hAnsi="Arial" w:cs="Arial"/>
          <w:color w:val="000000"/>
          <w:sz w:val="22"/>
          <w:szCs w:val="22"/>
          <w:lang w:eastAsia="en-US"/>
        </w:rPr>
        <w:t xml:space="preserve"> the smallest distance from the observed value. </w:t>
      </w:r>
    </w:p>
    <w:p w:rsidR="0011477C" w:rsidRPr="00F258B7" w:rsidRDefault="0011477C" w:rsidP="0011477C">
      <w:pPr>
        <w:autoSpaceDE w:val="0"/>
        <w:autoSpaceDN w:val="0"/>
        <w:bidi w:val="0"/>
        <w:adjustRightInd w:val="0"/>
        <w:ind w:left="720" w:right="426" w:hanging="41"/>
        <w:contextualSpacing/>
        <w:rPr>
          <w:rFonts w:ascii="Arial" w:hAnsi="Arial" w:cs="Arial"/>
          <w:color w:val="000000"/>
          <w:sz w:val="22"/>
          <w:szCs w:val="22"/>
          <w:lang w:eastAsia="en-US"/>
        </w:rPr>
      </w:pPr>
      <w:r w:rsidRPr="00F258B7">
        <w:rPr>
          <w:rFonts w:ascii="Arial" w:hAnsi="Arial" w:cs="Arial"/>
          <w:color w:val="000000"/>
          <w:sz w:val="22"/>
          <w:szCs w:val="22"/>
          <w:lang w:eastAsia="en-US"/>
        </w:rPr>
        <w:t>- Stop the loop if the adjusted correlation (</w:t>
      </w:r>
      <w:proofErr w:type="spellStart"/>
      <w:r w:rsidRPr="00F258B7">
        <w:rPr>
          <w:rFonts w:ascii="Arial" w:hAnsi="Arial" w:cs="Arial"/>
          <w:color w:val="000000"/>
          <w:sz w:val="22"/>
          <w:szCs w:val="22"/>
          <w:lang w:eastAsia="en-US"/>
        </w:rPr>
        <w:t>Radj</w:t>
      </w:r>
      <w:proofErr w:type="spellEnd"/>
      <w:r w:rsidRPr="00F258B7">
        <w:rPr>
          <w:rFonts w:ascii="Arial" w:hAnsi="Arial" w:cs="Arial"/>
          <w:color w:val="000000"/>
          <w:sz w:val="22"/>
          <w:szCs w:val="22"/>
          <w:lang w:eastAsia="en-US"/>
        </w:rPr>
        <w:t>) of the predictor which is based on the variables that were added</w:t>
      </w:r>
      <w:proofErr w:type="gramStart"/>
      <w:r w:rsidRPr="00F258B7">
        <w:rPr>
          <w:rFonts w:ascii="Arial" w:hAnsi="Arial" w:cs="Arial"/>
          <w:color w:val="000000"/>
          <w:sz w:val="22"/>
          <w:szCs w:val="22"/>
          <w:lang w:eastAsia="en-US"/>
        </w:rPr>
        <w:t>,X1</w:t>
      </w:r>
      <w:proofErr w:type="gramEnd"/>
      <w:r w:rsidRPr="00F258B7">
        <w:rPr>
          <w:rFonts w:ascii="Arial" w:hAnsi="Arial" w:cs="Arial"/>
          <w:color w:val="000000"/>
          <w:sz w:val="22"/>
          <w:szCs w:val="22"/>
          <w:lang w:eastAsia="en-US"/>
        </w:rPr>
        <w:t xml:space="preserve">..Xi is not 5% higher than the </w:t>
      </w:r>
      <w:proofErr w:type="spellStart"/>
      <w:r w:rsidRPr="00F258B7">
        <w:rPr>
          <w:rFonts w:ascii="Arial" w:hAnsi="Arial" w:cs="Arial"/>
          <w:color w:val="000000"/>
          <w:sz w:val="22"/>
          <w:szCs w:val="22"/>
          <w:lang w:eastAsia="en-US"/>
        </w:rPr>
        <w:t>Radj</w:t>
      </w:r>
      <w:proofErr w:type="spellEnd"/>
      <w:r w:rsidRPr="00F258B7">
        <w:rPr>
          <w:rFonts w:ascii="Arial" w:hAnsi="Arial" w:cs="Arial"/>
          <w:color w:val="000000"/>
          <w:sz w:val="22"/>
          <w:szCs w:val="22"/>
          <w:lang w:eastAsia="en-US"/>
        </w:rPr>
        <w:t xml:space="preserve"> of the predictor based on X1</w:t>
      </w:r>
      <w:proofErr w:type="gramStart"/>
      <w:r w:rsidRPr="00F258B7">
        <w:rPr>
          <w:rFonts w:ascii="Arial" w:hAnsi="Arial" w:cs="Arial"/>
          <w:color w:val="000000"/>
          <w:sz w:val="22"/>
          <w:szCs w:val="22"/>
          <w:lang w:eastAsia="en-US"/>
        </w:rPr>
        <w:t>..</w:t>
      </w:r>
      <w:proofErr w:type="gramEnd"/>
      <w:r w:rsidRPr="00F258B7">
        <w:rPr>
          <w:rFonts w:ascii="Arial" w:hAnsi="Arial" w:cs="Arial"/>
          <w:color w:val="000000"/>
          <w:sz w:val="22"/>
          <w:szCs w:val="22"/>
          <w:lang w:eastAsia="en-US"/>
        </w:rPr>
        <w:t xml:space="preserve">Xi-1 </w:t>
      </w:r>
    </w:p>
    <w:p w:rsidR="0011477C" w:rsidRPr="00F258B7" w:rsidRDefault="0011477C" w:rsidP="0011477C">
      <w:pPr>
        <w:autoSpaceDE w:val="0"/>
        <w:autoSpaceDN w:val="0"/>
        <w:bidi w:val="0"/>
        <w:adjustRightInd w:val="0"/>
        <w:ind w:left="720" w:right="426" w:hanging="41"/>
        <w:contextualSpacing/>
        <w:rPr>
          <w:rFonts w:ascii="Arial" w:hAnsi="Arial" w:cs="Arial"/>
          <w:color w:val="000000"/>
          <w:sz w:val="22"/>
          <w:szCs w:val="22"/>
          <w:lang w:eastAsia="en-US"/>
        </w:rPr>
      </w:pPr>
    </w:p>
    <w:p w:rsidR="0011477C" w:rsidRDefault="0011477C" w:rsidP="0011477C">
      <w:pPr>
        <w:bidi w:val="0"/>
        <w:spacing w:after="120" w:line="276" w:lineRule="auto"/>
        <w:ind w:right="426" w:hanging="41"/>
        <w:rPr>
          <w:rFonts w:ascii="Arial" w:hAnsi="Arial" w:cs="Arial"/>
          <w:b/>
          <w:bCs/>
          <w:color w:val="000000"/>
          <w:sz w:val="22"/>
          <w:szCs w:val="22"/>
          <w:lang w:eastAsia="en-US"/>
        </w:rPr>
      </w:pPr>
    </w:p>
    <w:p w:rsidR="0011477C"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b/>
          <w:bCs/>
          <w:color w:val="000000"/>
          <w:sz w:val="22"/>
          <w:szCs w:val="22"/>
          <w:lang w:eastAsia="en-US"/>
        </w:rPr>
        <w:t>Results</w:t>
      </w:r>
      <w:r w:rsidRPr="00F258B7">
        <w:rPr>
          <w:rFonts w:ascii="Arial" w:hAnsi="Arial" w:cs="Arial"/>
          <w:color w:val="000000"/>
          <w:sz w:val="22"/>
          <w:szCs w:val="22"/>
          <w:lang w:eastAsia="en-US"/>
        </w:rPr>
        <w:t xml:space="preserve">: </w:t>
      </w:r>
    </w:p>
    <w:p w:rsidR="0011477C" w:rsidRPr="00F258B7" w:rsidRDefault="0011477C" w:rsidP="0011477C">
      <w:pPr>
        <w:bidi w:val="0"/>
        <w:spacing w:after="120" w:line="276" w:lineRule="auto"/>
        <w:ind w:right="426" w:hanging="41"/>
        <w:rPr>
          <w:rFonts w:ascii="Arial" w:hAnsi="Arial" w:cs="Arial"/>
          <w:color w:val="000000"/>
          <w:sz w:val="22"/>
          <w:szCs w:val="22"/>
          <w:lang w:eastAsia="en-US"/>
        </w:rPr>
      </w:pPr>
      <w:r w:rsidRPr="00F258B7">
        <w:rPr>
          <w:rFonts w:ascii="Arial" w:hAnsi="Arial" w:cs="Arial"/>
          <w:color w:val="000000"/>
          <w:sz w:val="22"/>
          <w:szCs w:val="22"/>
          <w:lang w:eastAsia="en-US"/>
        </w:rPr>
        <w:t>Our preliminary statistical analysis showed good correlations between the anaerobic and the aerobic variables, hence justifying for further investigation for this relationship and building models such as the greedy heuristic model described above.</w:t>
      </w:r>
      <w:bookmarkStart w:id="3" w:name="_GoBack"/>
      <w:bookmarkEnd w:id="3"/>
    </w:p>
    <w:sectPr w:rsidR="0011477C" w:rsidRPr="00F258B7" w:rsidSect="003E22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DBE"/>
    <w:multiLevelType w:val="hybridMultilevel"/>
    <w:tmpl w:val="25BC07F8"/>
    <w:lvl w:ilvl="0" w:tplc="0F60485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D7781B"/>
    <w:multiLevelType w:val="hybridMultilevel"/>
    <w:tmpl w:val="5F76928E"/>
    <w:lvl w:ilvl="0" w:tplc="C80C2332">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7C"/>
    <w:rsid w:val="0011477C"/>
    <w:rsid w:val="00124D94"/>
    <w:rsid w:val="003E2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7C"/>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77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7C"/>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7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2889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KerenN</dc:creator>
  <cp:lastModifiedBy>KerenN</cp:lastModifiedBy>
  <cp:revision>1</cp:revision>
  <dcterms:created xsi:type="dcterms:W3CDTF">2014-11-06T07:16:00Z</dcterms:created>
  <dcterms:modified xsi:type="dcterms:W3CDTF">2014-11-06T07:17:00Z</dcterms:modified>
</cp:coreProperties>
</file>